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72CA" w14:textId="1C9843BF" w:rsidR="00034E5E" w:rsidRPr="00D479FE" w:rsidRDefault="00034E5E" w:rsidP="002F7C36">
      <w:pPr>
        <w:jc w:val="center"/>
        <w:rPr>
          <w:rFonts w:ascii="Source Sans Pro Semibold" w:eastAsia="Calibri" w:hAnsi="Source Sans Pro Semibold" w:cs="Calibri"/>
          <w:b/>
          <w:bCs/>
          <w:sz w:val="26"/>
          <w:szCs w:val="26"/>
        </w:rPr>
      </w:pPr>
      <w:bookmarkStart w:id="0" w:name="_GoBack"/>
      <w:bookmarkEnd w:id="0"/>
      <w:r w:rsidRPr="00D479FE">
        <w:rPr>
          <w:rFonts w:ascii="Source Sans Pro Semibold" w:eastAsia="Calibri" w:hAnsi="Source Sans Pro Semibold" w:cs="Calibri"/>
          <w:b/>
          <w:bCs/>
          <w:sz w:val="26"/>
          <w:szCs w:val="26"/>
        </w:rPr>
        <w:t>Information Literacy Learning Community</w:t>
      </w:r>
      <w:r w:rsidR="00D479FE" w:rsidRPr="00D479FE">
        <w:rPr>
          <w:rFonts w:ascii="Source Sans Pro Semibold" w:eastAsia="Calibri" w:hAnsi="Source Sans Pro Semibold" w:cs="Calibri"/>
          <w:b/>
          <w:bCs/>
          <w:sz w:val="26"/>
          <w:szCs w:val="26"/>
        </w:rPr>
        <w:t xml:space="preserve"> for Faculty and Librarians</w:t>
      </w:r>
    </w:p>
    <w:p w14:paraId="2ED1DF0D" w14:textId="3B6B55E0" w:rsidR="00034E5E" w:rsidRPr="00826DDD" w:rsidRDefault="00034E5E" w:rsidP="4A41F7D3">
      <w:pPr>
        <w:rPr>
          <w:rFonts w:ascii="Calibri" w:eastAsia="Calibri" w:hAnsi="Calibri" w:cs="Calibri"/>
          <w:b/>
          <w:bCs/>
          <w:sz w:val="20"/>
          <w:szCs w:val="20"/>
        </w:rPr>
      </w:pPr>
    </w:p>
    <w:p w14:paraId="580A6B9B" w14:textId="00F1FFB9" w:rsidR="0057013B" w:rsidRPr="00B14B26" w:rsidRDefault="0057013B" w:rsidP="0057013B">
      <w:pPr>
        <w:rPr>
          <w:rFonts w:ascii="Source Sans Pro" w:eastAsia="Times New Roman" w:hAnsi="Source Sans Pro" w:cs="Helvetica"/>
          <w:b/>
          <w:color w:val="222222"/>
          <w:sz w:val="22"/>
          <w:szCs w:val="22"/>
        </w:rPr>
      </w:pPr>
      <w:r w:rsidRPr="00B14B26">
        <w:rPr>
          <w:rFonts w:ascii="Source Sans Pro" w:eastAsia="Times New Roman" w:hAnsi="Source Sans Pro" w:cs="Helvetica"/>
          <w:b/>
          <w:color w:val="222222"/>
          <w:sz w:val="22"/>
          <w:szCs w:val="22"/>
        </w:rPr>
        <w:t xml:space="preserve">Purpose:  </w:t>
      </w:r>
    </w:p>
    <w:p w14:paraId="75C21D11" w14:textId="7026DF5D" w:rsidR="006B623E" w:rsidRPr="00B14B26" w:rsidRDefault="008A22ED" w:rsidP="0057013B">
      <w:pPr>
        <w:rPr>
          <w:rFonts w:ascii="Source Sans Pro" w:hAnsi="Source Sans Pro"/>
          <w:sz w:val="22"/>
          <w:szCs w:val="22"/>
        </w:rPr>
      </w:pPr>
      <w:r w:rsidRPr="00B14B26">
        <w:rPr>
          <w:rFonts w:ascii="Source Sans Pro" w:hAnsi="Source Sans Pro"/>
          <w:sz w:val="22"/>
          <w:szCs w:val="22"/>
        </w:rPr>
        <w:t>In the current political climate, both faculty and librarians in higher education have expressed renewed interest in teaching students to</w:t>
      </w:r>
      <w:r w:rsidR="00AD3CAC" w:rsidRPr="00B14B26">
        <w:rPr>
          <w:rFonts w:ascii="Source Sans Pro" w:hAnsi="Source Sans Pro"/>
          <w:sz w:val="22"/>
          <w:szCs w:val="22"/>
        </w:rPr>
        <w:t xml:space="preserve"> better</w:t>
      </w:r>
      <w:r w:rsidRPr="00B14B26">
        <w:rPr>
          <w:rFonts w:ascii="Source Sans Pro" w:hAnsi="Source Sans Pro"/>
          <w:sz w:val="22"/>
          <w:szCs w:val="22"/>
        </w:rPr>
        <w:t xml:space="preserve"> decipher fact from falsehood</w:t>
      </w:r>
      <w:r w:rsidR="00AD3CAC" w:rsidRPr="00B14B26">
        <w:rPr>
          <w:rFonts w:ascii="Source Sans Pro" w:hAnsi="Source Sans Pro"/>
          <w:sz w:val="22"/>
          <w:szCs w:val="22"/>
        </w:rPr>
        <w:t>, and both faculty and librarians</w:t>
      </w:r>
      <w:r w:rsidR="006A2C88" w:rsidRPr="00B14B26">
        <w:rPr>
          <w:rFonts w:ascii="Source Sans Pro" w:hAnsi="Source Sans Pro"/>
          <w:sz w:val="22"/>
          <w:szCs w:val="22"/>
        </w:rPr>
        <w:t xml:space="preserve"> have expertise that together </w:t>
      </w:r>
      <w:r w:rsidR="00872A6F" w:rsidRPr="00B14B26">
        <w:rPr>
          <w:rFonts w:ascii="Source Sans Pro" w:hAnsi="Source Sans Pro"/>
          <w:sz w:val="22"/>
          <w:szCs w:val="22"/>
        </w:rPr>
        <w:t xml:space="preserve">can </w:t>
      </w:r>
      <w:r w:rsidR="002628D2" w:rsidRPr="00B14B26">
        <w:rPr>
          <w:rFonts w:ascii="Source Sans Pro" w:hAnsi="Source Sans Pro"/>
          <w:sz w:val="22"/>
          <w:szCs w:val="22"/>
        </w:rPr>
        <w:t>more effectively</w:t>
      </w:r>
      <w:r w:rsidR="006A2C88" w:rsidRPr="00B14B26">
        <w:rPr>
          <w:rFonts w:ascii="Source Sans Pro" w:hAnsi="Source Sans Pro"/>
          <w:sz w:val="22"/>
          <w:szCs w:val="22"/>
        </w:rPr>
        <w:t xml:space="preserve"> </w:t>
      </w:r>
      <w:r w:rsidR="0097502E" w:rsidRPr="00B14B26">
        <w:rPr>
          <w:rFonts w:ascii="Source Sans Pro" w:hAnsi="Source Sans Pro"/>
          <w:sz w:val="22"/>
          <w:szCs w:val="22"/>
        </w:rPr>
        <w:t>support students to become better consumers and producers of information</w:t>
      </w:r>
      <w:r w:rsidR="00E92257" w:rsidRPr="00B14B26">
        <w:rPr>
          <w:rFonts w:ascii="Source Sans Pro" w:hAnsi="Source Sans Pro"/>
          <w:sz w:val="22"/>
          <w:szCs w:val="22"/>
        </w:rPr>
        <w:t xml:space="preserve"> (</w:t>
      </w:r>
      <w:proofErr w:type="spellStart"/>
      <w:r w:rsidR="00E92257" w:rsidRPr="00B14B26">
        <w:rPr>
          <w:rFonts w:ascii="Source Sans Pro" w:hAnsi="Source Sans Pro"/>
          <w:sz w:val="22"/>
          <w:szCs w:val="22"/>
        </w:rPr>
        <w:t>Goobler</w:t>
      </w:r>
      <w:proofErr w:type="spellEnd"/>
      <w:r w:rsidR="00E92257" w:rsidRPr="00B14B26">
        <w:rPr>
          <w:rFonts w:ascii="Source Sans Pro" w:hAnsi="Source Sans Pro"/>
          <w:sz w:val="22"/>
          <w:szCs w:val="22"/>
        </w:rPr>
        <w:t>, 2018)</w:t>
      </w:r>
      <w:r w:rsidRPr="00B14B26">
        <w:rPr>
          <w:rFonts w:ascii="Source Sans Pro" w:hAnsi="Source Sans Pro"/>
          <w:sz w:val="22"/>
          <w:szCs w:val="22"/>
        </w:rPr>
        <w:t xml:space="preserve">. </w:t>
      </w:r>
      <w:r w:rsidR="00872A6F" w:rsidRPr="00B14B26">
        <w:rPr>
          <w:rFonts w:ascii="Source Sans Pro" w:hAnsi="Source Sans Pro"/>
          <w:sz w:val="22"/>
          <w:szCs w:val="22"/>
        </w:rPr>
        <w:t xml:space="preserve">But </w:t>
      </w:r>
      <w:r w:rsidR="0097502E" w:rsidRPr="00B14B26">
        <w:rPr>
          <w:rFonts w:ascii="Source Sans Pro" w:hAnsi="Source Sans Pro"/>
          <w:sz w:val="22"/>
          <w:szCs w:val="22"/>
        </w:rPr>
        <w:t>f</w:t>
      </w:r>
      <w:r w:rsidR="00872A6F" w:rsidRPr="00B14B26">
        <w:rPr>
          <w:rFonts w:ascii="Source Sans Pro" w:hAnsi="Source Sans Pro"/>
          <w:sz w:val="22"/>
          <w:szCs w:val="22"/>
        </w:rPr>
        <w:t>aculty and librarians are generally disconnected from each other on academic campuses</w:t>
      </w:r>
      <w:r w:rsidR="006A2C88" w:rsidRPr="00B14B26">
        <w:rPr>
          <w:rFonts w:ascii="Source Sans Pro" w:hAnsi="Source Sans Pro"/>
          <w:sz w:val="22"/>
          <w:szCs w:val="22"/>
        </w:rPr>
        <w:t xml:space="preserve"> and both encounter barriers that keep them from working together in programmatic ways to realize their shared goals</w:t>
      </w:r>
      <w:r w:rsidR="00E92257" w:rsidRPr="00B14B26">
        <w:rPr>
          <w:rFonts w:ascii="Source Sans Pro" w:hAnsi="Source Sans Pro"/>
          <w:sz w:val="22"/>
          <w:szCs w:val="22"/>
        </w:rPr>
        <w:t xml:space="preserve"> (Christiansen, </w:t>
      </w:r>
      <w:proofErr w:type="spellStart"/>
      <w:r w:rsidR="00E92257" w:rsidRPr="00B14B26">
        <w:rPr>
          <w:rFonts w:ascii="Source Sans Pro" w:hAnsi="Source Sans Pro"/>
          <w:sz w:val="22"/>
          <w:szCs w:val="22"/>
        </w:rPr>
        <w:t>Stombler</w:t>
      </w:r>
      <w:proofErr w:type="spellEnd"/>
      <w:r w:rsidR="00E92257" w:rsidRPr="00B14B26">
        <w:rPr>
          <w:rFonts w:ascii="Source Sans Pro" w:hAnsi="Source Sans Pro"/>
          <w:sz w:val="22"/>
          <w:szCs w:val="22"/>
        </w:rPr>
        <w:t xml:space="preserve">, &amp; </w:t>
      </w:r>
      <w:proofErr w:type="spellStart"/>
      <w:r w:rsidR="00E92257" w:rsidRPr="00B14B26">
        <w:rPr>
          <w:rFonts w:ascii="Source Sans Pro" w:hAnsi="Source Sans Pro"/>
          <w:sz w:val="22"/>
          <w:szCs w:val="22"/>
        </w:rPr>
        <w:t>Thaxton</w:t>
      </w:r>
      <w:proofErr w:type="spellEnd"/>
      <w:r w:rsidR="00E92257" w:rsidRPr="00B14B26">
        <w:rPr>
          <w:rFonts w:ascii="Source Sans Pro" w:hAnsi="Source Sans Pro"/>
          <w:sz w:val="22"/>
          <w:szCs w:val="22"/>
        </w:rPr>
        <w:t>, 2004).</w:t>
      </w:r>
      <w:r w:rsidR="00B14B26" w:rsidRPr="00B14B26">
        <w:rPr>
          <w:rFonts w:ascii="Source Sans Pro" w:hAnsi="Source Sans Pro"/>
          <w:sz w:val="22"/>
          <w:szCs w:val="22"/>
        </w:rPr>
        <w:t xml:space="preserve"> </w:t>
      </w:r>
      <w:r w:rsidR="006A2C88" w:rsidRPr="00B14B26">
        <w:rPr>
          <w:rFonts w:ascii="Source Sans Pro" w:hAnsi="Source Sans Pro"/>
          <w:sz w:val="22"/>
          <w:szCs w:val="22"/>
        </w:rPr>
        <w:t xml:space="preserve">This learning community is designed to </w:t>
      </w:r>
      <w:r w:rsidR="006B623E" w:rsidRPr="00B14B26">
        <w:rPr>
          <w:rFonts w:ascii="Source Sans Pro" w:hAnsi="Source Sans Pro"/>
          <w:sz w:val="22"/>
          <w:szCs w:val="22"/>
        </w:rPr>
        <w:t xml:space="preserve">begin to </w:t>
      </w:r>
      <w:r w:rsidR="002628D2" w:rsidRPr="00B14B26">
        <w:rPr>
          <w:rFonts w:ascii="Source Sans Pro" w:hAnsi="Source Sans Pro"/>
          <w:sz w:val="22"/>
          <w:szCs w:val="22"/>
        </w:rPr>
        <w:t>address th</w:t>
      </w:r>
      <w:r w:rsidR="006B623E" w:rsidRPr="00B14B26">
        <w:rPr>
          <w:rFonts w:ascii="Source Sans Pro" w:hAnsi="Source Sans Pro"/>
          <w:sz w:val="22"/>
          <w:szCs w:val="22"/>
        </w:rPr>
        <w:t xml:space="preserve">ese challenges </w:t>
      </w:r>
      <w:r w:rsidR="002628D2" w:rsidRPr="00B14B26">
        <w:rPr>
          <w:rFonts w:ascii="Source Sans Pro" w:hAnsi="Source Sans Pro"/>
          <w:sz w:val="22"/>
          <w:szCs w:val="22"/>
        </w:rPr>
        <w:t xml:space="preserve">by providing </w:t>
      </w:r>
      <w:r w:rsidR="006B623E" w:rsidRPr="00B14B26">
        <w:rPr>
          <w:rFonts w:ascii="Source Sans Pro" w:hAnsi="Source Sans Pro"/>
          <w:sz w:val="22"/>
          <w:szCs w:val="22"/>
        </w:rPr>
        <w:t xml:space="preserve">the space, time, and resources that </w:t>
      </w:r>
      <w:r w:rsidR="006A2C88" w:rsidRPr="00B14B26">
        <w:rPr>
          <w:rFonts w:ascii="Source Sans Pro" w:hAnsi="Source Sans Pro"/>
          <w:sz w:val="22"/>
          <w:szCs w:val="22"/>
        </w:rPr>
        <w:t xml:space="preserve">faculty and librarians </w:t>
      </w:r>
      <w:r w:rsidR="006B623E" w:rsidRPr="00B14B26">
        <w:rPr>
          <w:rFonts w:ascii="Source Sans Pro" w:hAnsi="Source Sans Pro"/>
          <w:sz w:val="22"/>
          <w:szCs w:val="22"/>
        </w:rPr>
        <w:t xml:space="preserve">need </w:t>
      </w:r>
      <w:r w:rsidR="006A2C88" w:rsidRPr="00B14B26">
        <w:rPr>
          <w:rFonts w:ascii="Source Sans Pro" w:hAnsi="Source Sans Pro"/>
          <w:sz w:val="22"/>
          <w:szCs w:val="22"/>
        </w:rPr>
        <w:t xml:space="preserve">to </w:t>
      </w:r>
      <w:r w:rsidR="006B623E" w:rsidRPr="00B14B26">
        <w:rPr>
          <w:rFonts w:ascii="Source Sans Pro" w:hAnsi="Source Sans Pro"/>
          <w:sz w:val="22"/>
          <w:szCs w:val="22"/>
        </w:rPr>
        <w:t>co-</w:t>
      </w:r>
      <w:r w:rsidR="002628D2" w:rsidRPr="00B14B26">
        <w:rPr>
          <w:rFonts w:ascii="Source Sans Pro" w:hAnsi="Source Sans Pro"/>
          <w:sz w:val="22"/>
          <w:szCs w:val="22"/>
        </w:rPr>
        <w:t xml:space="preserve">develop </w:t>
      </w:r>
      <w:r w:rsidR="006B623E" w:rsidRPr="00B14B26">
        <w:rPr>
          <w:rFonts w:ascii="Source Sans Pro" w:hAnsi="Source Sans Pro"/>
          <w:sz w:val="22"/>
          <w:szCs w:val="22"/>
        </w:rPr>
        <w:t>richer information literacy learning opportunities for students within courses that faculty are already teaching</w:t>
      </w:r>
      <w:r w:rsidR="00B16AD0" w:rsidRPr="00B14B26">
        <w:rPr>
          <w:rFonts w:ascii="Source Sans Pro" w:hAnsi="Source Sans Pro"/>
          <w:sz w:val="22"/>
          <w:szCs w:val="22"/>
        </w:rPr>
        <w:t xml:space="preserve">.  </w:t>
      </w:r>
    </w:p>
    <w:p w14:paraId="006C973F" w14:textId="77777777" w:rsidR="00B16AD0" w:rsidRPr="00826DDD" w:rsidRDefault="00B16AD0" w:rsidP="0057013B">
      <w:pPr>
        <w:rPr>
          <w:rFonts w:ascii="Source Sans Pro" w:hAnsi="Source Sans Pro"/>
          <w:sz w:val="20"/>
          <w:szCs w:val="20"/>
        </w:rPr>
      </w:pPr>
    </w:p>
    <w:p w14:paraId="328527C0" w14:textId="3A79B743" w:rsidR="00635B9A" w:rsidRPr="00B14B26" w:rsidRDefault="00635B9A" w:rsidP="0057013B">
      <w:pPr>
        <w:rPr>
          <w:rFonts w:ascii="Source Sans Pro" w:hAnsi="Source Sans Pro"/>
          <w:b/>
          <w:sz w:val="22"/>
          <w:szCs w:val="22"/>
        </w:rPr>
      </w:pPr>
      <w:r w:rsidRPr="00B14B26">
        <w:rPr>
          <w:rFonts w:ascii="Source Sans Pro" w:hAnsi="Source Sans Pro"/>
          <w:b/>
          <w:sz w:val="22"/>
          <w:szCs w:val="22"/>
        </w:rPr>
        <w:t xml:space="preserve">Funding:  </w:t>
      </w:r>
    </w:p>
    <w:p w14:paraId="6A785523" w14:textId="42D304F7" w:rsidR="00635B9A" w:rsidRPr="00B14B26" w:rsidRDefault="00635B9A" w:rsidP="0057013B">
      <w:pPr>
        <w:rPr>
          <w:rFonts w:ascii="Source Sans Pro" w:hAnsi="Source Sans Pro"/>
          <w:sz w:val="22"/>
          <w:szCs w:val="22"/>
        </w:rPr>
      </w:pPr>
      <w:r w:rsidRPr="00B14B26">
        <w:rPr>
          <w:rFonts w:ascii="Source Sans Pro" w:hAnsi="Source Sans Pro"/>
          <w:sz w:val="22"/>
          <w:szCs w:val="22"/>
        </w:rPr>
        <w:t xml:space="preserve">All faculty participants will receive a stipend of $1500 for their participation, which can be </w:t>
      </w:r>
      <w:r w:rsidR="007D1BB8" w:rsidRPr="00B14B26">
        <w:rPr>
          <w:rFonts w:ascii="Source Sans Pro" w:hAnsi="Source Sans Pro"/>
          <w:sz w:val="22"/>
          <w:szCs w:val="22"/>
        </w:rPr>
        <w:t xml:space="preserve">distributed as </w:t>
      </w:r>
      <w:r w:rsidRPr="00B14B26">
        <w:rPr>
          <w:rFonts w:ascii="Source Sans Pro" w:hAnsi="Source Sans Pro"/>
          <w:sz w:val="22"/>
          <w:szCs w:val="22"/>
        </w:rPr>
        <w:t>payment</w:t>
      </w:r>
      <w:r w:rsidR="007D1BB8" w:rsidRPr="00B14B26">
        <w:rPr>
          <w:rFonts w:ascii="Source Sans Pro" w:hAnsi="Source Sans Pro"/>
          <w:sz w:val="22"/>
          <w:szCs w:val="22"/>
        </w:rPr>
        <w:t>, and thus will be taxed as income, or can be placed in research or professional development accounts</w:t>
      </w:r>
      <w:r w:rsidR="0076372B">
        <w:rPr>
          <w:rFonts w:ascii="Source Sans Pro" w:hAnsi="Source Sans Pro"/>
          <w:sz w:val="22"/>
          <w:szCs w:val="22"/>
        </w:rPr>
        <w:t xml:space="preserve"> that are not </w:t>
      </w:r>
      <w:r w:rsidR="00A32691" w:rsidRPr="00B14B26">
        <w:rPr>
          <w:rFonts w:ascii="Source Sans Pro" w:hAnsi="Source Sans Pro"/>
          <w:sz w:val="22"/>
          <w:szCs w:val="22"/>
        </w:rPr>
        <w:t>taxed</w:t>
      </w:r>
      <w:r w:rsidR="007D1BB8" w:rsidRPr="00B14B26">
        <w:rPr>
          <w:rFonts w:ascii="Source Sans Pro" w:hAnsi="Source Sans Pro"/>
          <w:sz w:val="22"/>
          <w:szCs w:val="22"/>
        </w:rPr>
        <w:t>.</w:t>
      </w:r>
    </w:p>
    <w:p w14:paraId="324E79BF" w14:textId="07A16311" w:rsidR="007D1BB8" w:rsidRPr="00826DDD" w:rsidRDefault="007D1BB8" w:rsidP="0057013B">
      <w:pPr>
        <w:rPr>
          <w:rFonts w:ascii="Source Sans Pro" w:hAnsi="Source Sans Pro"/>
          <w:sz w:val="20"/>
          <w:szCs w:val="20"/>
        </w:rPr>
      </w:pPr>
    </w:p>
    <w:p w14:paraId="22B4C618" w14:textId="3952B05D" w:rsidR="006B623E" w:rsidRPr="00B14B26" w:rsidRDefault="006B623E" w:rsidP="0057013B">
      <w:pPr>
        <w:rPr>
          <w:rFonts w:ascii="Source Sans Pro" w:hAnsi="Source Sans Pro"/>
          <w:b/>
          <w:sz w:val="22"/>
          <w:szCs w:val="22"/>
        </w:rPr>
      </w:pPr>
      <w:r w:rsidRPr="00B14B26">
        <w:rPr>
          <w:rFonts w:ascii="Source Sans Pro" w:hAnsi="Source Sans Pro"/>
          <w:b/>
          <w:sz w:val="22"/>
          <w:szCs w:val="22"/>
        </w:rPr>
        <w:t>Eligibility</w:t>
      </w:r>
      <w:r w:rsidR="00074D7F" w:rsidRPr="00B14B26">
        <w:rPr>
          <w:rFonts w:ascii="Source Sans Pro" w:hAnsi="Source Sans Pro"/>
          <w:b/>
          <w:sz w:val="22"/>
          <w:szCs w:val="22"/>
        </w:rPr>
        <w:t>:</w:t>
      </w:r>
    </w:p>
    <w:p w14:paraId="25C1942A" w14:textId="656811C1" w:rsidR="00074D7F" w:rsidRPr="00B14B26" w:rsidRDefault="00074D7F" w:rsidP="0057013B">
      <w:pPr>
        <w:rPr>
          <w:rFonts w:ascii="Source Sans Pro" w:hAnsi="Source Sans Pro"/>
          <w:sz w:val="22"/>
          <w:szCs w:val="22"/>
        </w:rPr>
      </w:pPr>
      <w:r w:rsidRPr="00B14B26">
        <w:rPr>
          <w:rFonts w:ascii="Source Sans Pro" w:hAnsi="Source Sans Pro"/>
          <w:sz w:val="22"/>
          <w:szCs w:val="22"/>
        </w:rPr>
        <w:t xml:space="preserve">The learning community is open to </w:t>
      </w:r>
      <w:r w:rsidR="008B270E" w:rsidRPr="00B14B26">
        <w:rPr>
          <w:rFonts w:ascii="Source Sans Pro" w:hAnsi="Source Sans Pro"/>
          <w:sz w:val="22"/>
          <w:szCs w:val="22"/>
        </w:rPr>
        <w:t>instructors teaching courses during the 2019-2020 academic year at the undergraduate level in any discipline or school.  Instructors must be available to attend the learning community in full, August 12-15,</w:t>
      </w:r>
      <w:r w:rsidR="00F259E8">
        <w:rPr>
          <w:rFonts w:ascii="Source Sans Pro" w:hAnsi="Source Sans Pro"/>
          <w:sz w:val="22"/>
          <w:szCs w:val="22"/>
        </w:rPr>
        <w:t xml:space="preserve"> 2019,</w:t>
      </w:r>
      <w:r w:rsidR="008B270E" w:rsidRPr="00B14B26">
        <w:rPr>
          <w:rFonts w:ascii="Source Sans Pro" w:hAnsi="Source Sans Pro"/>
          <w:sz w:val="22"/>
          <w:szCs w:val="22"/>
        </w:rPr>
        <w:t xml:space="preserve"> 9am-3pm.  Further, they must be committed to co-creating and co-teaching information literacy in their chosen course </w:t>
      </w:r>
      <w:r w:rsidR="00C03718" w:rsidRPr="00B14B26">
        <w:rPr>
          <w:rFonts w:ascii="Source Sans Pro" w:hAnsi="Source Sans Pro"/>
          <w:sz w:val="22"/>
          <w:szCs w:val="22"/>
        </w:rPr>
        <w:t>with a librarian, and to thinking with faculty from other disciplines.</w:t>
      </w:r>
      <w:r w:rsidR="008B270E" w:rsidRPr="00B14B26">
        <w:rPr>
          <w:rFonts w:ascii="Source Sans Pro" w:hAnsi="Source Sans Pro"/>
          <w:sz w:val="22"/>
          <w:szCs w:val="22"/>
        </w:rPr>
        <w:t xml:space="preserve">   </w:t>
      </w:r>
    </w:p>
    <w:p w14:paraId="6DCAE103" w14:textId="1B27153F" w:rsidR="008B270E" w:rsidRPr="00826DDD" w:rsidRDefault="008B270E" w:rsidP="0057013B">
      <w:pPr>
        <w:rPr>
          <w:rFonts w:ascii="Source Sans Pro" w:hAnsi="Source Sans Pro"/>
          <w:sz w:val="20"/>
          <w:szCs w:val="20"/>
        </w:rPr>
      </w:pPr>
    </w:p>
    <w:p w14:paraId="4566CDC1" w14:textId="23A014B0" w:rsidR="008B270E" w:rsidRPr="00B14B26" w:rsidRDefault="008B270E" w:rsidP="0057013B">
      <w:pPr>
        <w:rPr>
          <w:rFonts w:ascii="Source Sans Pro" w:hAnsi="Source Sans Pro"/>
          <w:b/>
          <w:sz w:val="22"/>
          <w:szCs w:val="22"/>
        </w:rPr>
      </w:pPr>
      <w:r w:rsidRPr="00B14B26">
        <w:rPr>
          <w:rFonts w:ascii="Source Sans Pro" w:hAnsi="Source Sans Pro"/>
          <w:b/>
          <w:sz w:val="22"/>
          <w:szCs w:val="22"/>
        </w:rPr>
        <w:t>Selection:</w:t>
      </w:r>
    </w:p>
    <w:p w14:paraId="0D550207" w14:textId="46ECB1A2" w:rsidR="00EB62C8" w:rsidRPr="00B14B26" w:rsidRDefault="00B14B26" w:rsidP="00EB62C8">
      <w:pPr>
        <w:rPr>
          <w:rFonts w:ascii="Source Sans Pro" w:hAnsi="Source Sans Pro"/>
          <w:sz w:val="22"/>
          <w:szCs w:val="22"/>
        </w:rPr>
      </w:pPr>
      <w:r>
        <w:rPr>
          <w:rFonts w:ascii="Source Sans Pro" w:hAnsi="Source Sans Pro"/>
          <w:sz w:val="22"/>
          <w:szCs w:val="22"/>
        </w:rPr>
        <w:t xml:space="preserve">Five </w:t>
      </w:r>
      <w:r w:rsidR="00866049" w:rsidRPr="00B14B26">
        <w:rPr>
          <w:rFonts w:ascii="Source Sans Pro" w:hAnsi="Source Sans Pro"/>
          <w:sz w:val="22"/>
          <w:szCs w:val="22"/>
        </w:rPr>
        <w:t>instructors</w:t>
      </w:r>
      <w:r w:rsidR="008B270E" w:rsidRPr="00B14B26">
        <w:rPr>
          <w:rFonts w:ascii="Source Sans Pro" w:hAnsi="Source Sans Pro"/>
          <w:sz w:val="22"/>
          <w:szCs w:val="22"/>
        </w:rPr>
        <w:t xml:space="preserve"> w</w:t>
      </w:r>
      <w:r w:rsidR="00866049" w:rsidRPr="00B14B26">
        <w:rPr>
          <w:rFonts w:ascii="Source Sans Pro" w:hAnsi="Source Sans Pro"/>
          <w:sz w:val="22"/>
          <w:szCs w:val="22"/>
        </w:rPr>
        <w:t xml:space="preserve">ill be selected to participate, </w:t>
      </w:r>
      <w:r w:rsidR="00B651C4" w:rsidRPr="00B14B26">
        <w:rPr>
          <w:rFonts w:ascii="Source Sans Pro" w:hAnsi="Source Sans Pro"/>
          <w:sz w:val="22"/>
          <w:szCs w:val="22"/>
        </w:rPr>
        <w:t>with</w:t>
      </w:r>
      <w:r w:rsidR="00B97B32" w:rsidRPr="00B14B26">
        <w:rPr>
          <w:rFonts w:ascii="Source Sans Pro" w:hAnsi="Source Sans Pro"/>
          <w:sz w:val="22"/>
          <w:szCs w:val="22"/>
        </w:rPr>
        <w:t xml:space="preserve"> an objective of </w:t>
      </w:r>
      <w:r w:rsidR="004375C3" w:rsidRPr="00B14B26">
        <w:rPr>
          <w:rFonts w:ascii="Source Sans Pro" w:hAnsi="Source Sans Pro"/>
          <w:sz w:val="22"/>
          <w:szCs w:val="22"/>
        </w:rPr>
        <w:t>includ</w:t>
      </w:r>
      <w:r w:rsidR="00B97B32" w:rsidRPr="00B14B26">
        <w:rPr>
          <w:rFonts w:ascii="Source Sans Pro" w:hAnsi="Source Sans Pro"/>
          <w:sz w:val="22"/>
          <w:szCs w:val="22"/>
        </w:rPr>
        <w:t>ing</w:t>
      </w:r>
      <w:r w:rsidR="00B651C4" w:rsidRPr="00B14B26">
        <w:rPr>
          <w:rFonts w:ascii="Source Sans Pro" w:hAnsi="Source Sans Pro"/>
          <w:sz w:val="22"/>
          <w:szCs w:val="22"/>
        </w:rPr>
        <w:t xml:space="preserve"> faculty from a </w:t>
      </w:r>
      <w:r w:rsidR="00866049" w:rsidRPr="00B14B26">
        <w:rPr>
          <w:rFonts w:ascii="Source Sans Pro" w:hAnsi="Source Sans Pro"/>
          <w:sz w:val="22"/>
          <w:szCs w:val="22"/>
        </w:rPr>
        <w:t xml:space="preserve">broad range of disciplines and schools.  Because faculty will be paired with a librarian whose expertise </w:t>
      </w:r>
      <w:r w:rsidR="00B651C4" w:rsidRPr="00B14B26">
        <w:rPr>
          <w:rFonts w:ascii="Source Sans Pro" w:hAnsi="Source Sans Pro"/>
          <w:sz w:val="22"/>
          <w:szCs w:val="22"/>
        </w:rPr>
        <w:t xml:space="preserve">is a good </w:t>
      </w:r>
      <w:r w:rsidR="00866049" w:rsidRPr="00B14B26">
        <w:rPr>
          <w:rFonts w:ascii="Source Sans Pro" w:hAnsi="Source Sans Pro"/>
          <w:sz w:val="22"/>
          <w:szCs w:val="22"/>
        </w:rPr>
        <w:t>match</w:t>
      </w:r>
      <w:r w:rsidR="00B651C4" w:rsidRPr="00B14B26">
        <w:rPr>
          <w:rFonts w:ascii="Source Sans Pro" w:hAnsi="Source Sans Pro"/>
          <w:sz w:val="22"/>
          <w:szCs w:val="22"/>
        </w:rPr>
        <w:t xml:space="preserve"> for</w:t>
      </w:r>
      <w:r w:rsidR="00866049" w:rsidRPr="00B14B26">
        <w:rPr>
          <w:rFonts w:ascii="Source Sans Pro" w:hAnsi="Source Sans Pro"/>
          <w:sz w:val="22"/>
          <w:szCs w:val="22"/>
        </w:rPr>
        <w:t xml:space="preserve"> the faculty </w:t>
      </w:r>
      <w:r w:rsidR="00B651C4" w:rsidRPr="00B14B26">
        <w:rPr>
          <w:rFonts w:ascii="Source Sans Pro" w:hAnsi="Source Sans Pro"/>
          <w:sz w:val="22"/>
          <w:szCs w:val="22"/>
        </w:rPr>
        <w:t>member</w:t>
      </w:r>
      <w:r w:rsidR="00866049" w:rsidRPr="00B14B26">
        <w:rPr>
          <w:rFonts w:ascii="Source Sans Pro" w:hAnsi="Source Sans Pro"/>
          <w:sz w:val="22"/>
          <w:szCs w:val="22"/>
        </w:rPr>
        <w:t xml:space="preserve">’s </w:t>
      </w:r>
      <w:r w:rsidR="00E92257" w:rsidRPr="00B14B26">
        <w:rPr>
          <w:rFonts w:ascii="Source Sans Pro" w:hAnsi="Source Sans Pro"/>
          <w:sz w:val="22"/>
          <w:szCs w:val="22"/>
        </w:rPr>
        <w:t xml:space="preserve">course </w:t>
      </w:r>
      <w:r w:rsidR="00866049" w:rsidRPr="00B14B26">
        <w:rPr>
          <w:rFonts w:ascii="Source Sans Pro" w:hAnsi="Source Sans Pro"/>
          <w:sz w:val="22"/>
          <w:szCs w:val="22"/>
        </w:rPr>
        <w:t>goals</w:t>
      </w:r>
      <w:r w:rsidR="00B651C4" w:rsidRPr="00B14B26">
        <w:rPr>
          <w:rFonts w:ascii="Source Sans Pro" w:hAnsi="Source Sans Pro"/>
          <w:sz w:val="22"/>
          <w:szCs w:val="22"/>
        </w:rPr>
        <w:t xml:space="preserve">, </w:t>
      </w:r>
      <w:r w:rsidR="00866049" w:rsidRPr="00B14B26">
        <w:rPr>
          <w:rFonts w:ascii="Source Sans Pro" w:hAnsi="Source Sans Pro"/>
          <w:sz w:val="22"/>
          <w:szCs w:val="22"/>
        </w:rPr>
        <w:t>it is possible that</w:t>
      </w:r>
      <w:r w:rsidR="00B651C4" w:rsidRPr="00B14B26">
        <w:rPr>
          <w:rFonts w:ascii="Source Sans Pro" w:hAnsi="Source Sans Pro"/>
          <w:sz w:val="22"/>
          <w:szCs w:val="22"/>
        </w:rPr>
        <w:t xml:space="preserve"> a faculty member will not be selected because the librarian that would be the best match is already matched or </w:t>
      </w:r>
      <w:r w:rsidR="0069093B" w:rsidRPr="00B14B26">
        <w:rPr>
          <w:rFonts w:ascii="Source Sans Pro" w:hAnsi="Source Sans Pro"/>
          <w:sz w:val="22"/>
          <w:szCs w:val="22"/>
        </w:rPr>
        <w:t xml:space="preserve">is </w:t>
      </w:r>
      <w:r w:rsidR="00B651C4" w:rsidRPr="00B14B26">
        <w:rPr>
          <w:rFonts w:ascii="Source Sans Pro" w:hAnsi="Source Sans Pro"/>
          <w:sz w:val="22"/>
          <w:szCs w:val="22"/>
        </w:rPr>
        <w:t>otherwise not available.</w:t>
      </w:r>
      <w:r w:rsidR="00B97B32" w:rsidRPr="00B14B26">
        <w:rPr>
          <w:rFonts w:ascii="Source Sans Pro" w:hAnsi="Source Sans Pro"/>
          <w:sz w:val="22"/>
          <w:szCs w:val="22"/>
        </w:rPr>
        <w:t xml:space="preserve"> </w:t>
      </w:r>
      <w:r>
        <w:rPr>
          <w:rFonts w:ascii="Source Sans Pro" w:hAnsi="Source Sans Pro"/>
          <w:sz w:val="22"/>
          <w:szCs w:val="22"/>
        </w:rPr>
        <w:t xml:space="preserve"> </w:t>
      </w:r>
      <w:r w:rsidR="00B97B32" w:rsidRPr="00B14B26">
        <w:rPr>
          <w:rFonts w:ascii="Source Sans Pro" w:hAnsi="Source Sans Pro"/>
          <w:sz w:val="22"/>
          <w:szCs w:val="22"/>
        </w:rPr>
        <w:t xml:space="preserve">We will be looking for faculty who are committed to working collaboratively with a librarian to meet course objectives that include </w:t>
      </w:r>
      <w:r w:rsidR="00EB62C8" w:rsidRPr="00B14B26">
        <w:rPr>
          <w:rFonts w:ascii="Source Sans Pro" w:hAnsi="Source Sans Pro"/>
          <w:sz w:val="22"/>
          <w:szCs w:val="22"/>
        </w:rPr>
        <w:t xml:space="preserve">information literacy skills; </w:t>
      </w:r>
      <w:r w:rsidR="00C03718" w:rsidRPr="00B14B26">
        <w:rPr>
          <w:rFonts w:ascii="Source Sans Pro" w:hAnsi="Source Sans Pro"/>
          <w:sz w:val="22"/>
          <w:szCs w:val="22"/>
        </w:rPr>
        <w:t xml:space="preserve">skills </w:t>
      </w:r>
      <w:r w:rsidR="00EB62C8" w:rsidRPr="00B14B26">
        <w:rPr>
          <w:rFonts w:ascii="Source Sans Pro" w:hAnsi="Source Sans Pro"/>
          <w:sz w:val="22"/>
          <w:szCs w:val="22"/>
        </w:rPr>
        <w:t xml:space="preserve">such as, </w:t>
      </w:r>
      <w:r w:rsidR="00B97B32" w:rsidRPr="00B14B26">
        <w:rPr>
          <w:rFonts w:ascii="Source Sans Pro" w:hAnsi="Source Sans Pro"/>
          <w:sz w:val="22"/>
          <w:szCs w:val="22"/>
        </w:rPr>
        <w:t>improving students</w:t>
      </w:r>
      <w:r w:rsidR="0069093B" w:rsidRPr="00B14B26">
        <w:rPr>
          <w:rFonts w:ascii="Source Sans Pro" w:hAnsi="Source Sans Pro"/>
          <w:sz w:val="22"/>
          <w:szCs w:val="22"/>
        </w:rPr>
        <w:t>’</w:t>
      </w:r>
      <w:r w:rsidR="00B97B32" w:rsidRPr="00B14B26">
        <w:rPr>
          <w:rFonts w:ascii="Source Sans Pro" w:hAnsi="Source Sans Pro"/>
          <w:sz w:val="22"/>
          <w:szCs w:val="22"/>
        </w:rPr>
        <w:t xml:space="preserve"> ability to discern</w:t>
      </w:r>
      <w:r w:rsidR="00EB62C8" w:rsidRPr="00B14B26">
        <w:rPr>
          <w:rFonts w:ascii="Source Sans Pro" w:hAnsi="Source Sans Pro"/>
          <w:sz w:val="22"/>
          <w:szCs w:val="22"/>
        </w:rPr>
        <w:t xml:space="preserve"> their information needs, find and </w:t>
      </w:r>
      <w:r w:rsidR="00B97B32" w:rsidRPr="00B14B26">
        <w:rPr>
          <w:rFonts w:ascii="Source Sans Pro" w:hAnsi="Source Sans Pro"/>
          <w:sz w:val="22"/>
          <w:szCs w:val="22"/>
        </w:rPr>
        <w:t>evaluate information sources</w:t>
      </w:r>
      <w:r w:rsidR="00EB62C8" w:rsidRPr="00B14B26">
        <w:rPr>
          <w:rFonts w:ascii="Source Sans Pro" w:hAnsi="Source Sans Pro"/>
          <w:sz w:val="22"/>
          <w:szCs w:val="22"/>
        </w:rPr>
        <w:t xml:space="preserve"> and claims</w:t>
      </w:r>
      <w:r w:rsidR="00B97B32" w:rsidRPr="00B14B26">
        <w:rPr>
          <w:rFonts w:ascii="Source Sans Pro" w:hAnsi="Source Sans Pro"/>
          <w:sz w:val="22"/>
          <w:szCs w:val="22"/>
        </w:rPr>
        <w:t>, synthesize information, and</w:t>
      </w:r>
      <w:r w:rsidR="00EB62C8" w:rsidRPr="00B14B26">
        <w:rPr>
          <w:rFonts w:ascii="Source Sans Pro" w:hAnsi="Source Sans Pro"/>
          <w:sz w:val="22"/>
          <w:szCs w:val="22"/>
        </w:rPr>
        <w:t xml:space="preserve"> </w:t>
      </w:r>
      <w:r w:rsidR="00C03718" w:rsidRPr="00B14B26">
        <w:rPr>
          <w:rFonts w:ascii="Source Sans Pro" w:hAnsi="Source Sans Pro"/>
          <w:sz w:val="22"/>
          <w:szCs w:val="22"/>
        </w:rPr>
        <w:t>use that information to an end</w:t>
      </w:r>
      <w:r w:rsidR="00EB62C8" w:rsidRPr="00B14B26">
        <w:rPr>
          <w:rFonts w:ascii="Source Sans Pro" w:hAnsi="Source Sans Pro"/>
          <w:sz w:val="22"/>
          <w:szCs w:val="22"/>
        </w:rPr>
        <w:t xml:space="preserve">.  </w:t>
      </w:r>
    </w:p>
    <w:p w14:paraId="7ED5C837" w14:textId="6A6ED300" w:rsidR="00286C9C" w:rsidRPr="00826DDD" w:rsidRDefault="00286C9C" w:rsidP="00EB62C8">
      <w:pPr>
        <w:rPr>
          <w:rFonts w:ascii="Source Sans Pro" w:hAnsi="Source Sans Pro"/>
          <w:sz w:val="20"/>
          <w:szCs w:val="20"/>
        </w:rPr>
      </w:pPr>
    </w:p>
    <w:p w14:paraId="38A18BEE" w14:textId="6AC10B22" w:rsidR="00286C9C" w:rsidRPr="00B14B26" w:rsidRDefault="00286C9C" w:rsidP="00EB62C8">
      <w:pPr>
        <w:rPr>
          <w:rFonts w:ascii="Source Sans Pro" w:hAnsi="Source Sans Pro"/>
          <w:b/>
          <w:sz w:val="22"/>
          <w:szCs w:val="22"/>
        </w:rPr>
      </w:pPr>
      <w:r w:rsidRPr="00B14B26">
        <w:rPr>
          <w:rFonts w:ascii="Source Sans Pro" w:hAnsi="Source Sans Pro"/>
          <w:b/>
          <w:sz w:val="22"/>
          <w:szCs w:val="22"/>
        </w:rPr>
        <w:t>Application deadline and process:</w:t>
      </w:r>
    </w:p>
    <w:p w14:paraId="3516EF01" w14:textId="0A1B3394" w:rsidR="00286C9C" w:rsidRPr="00B14B26" w:rsidRDefault="00286C9C" w:rsidP="00EB62C8">
      <w:pPr>
        <w:rPr>
          <w:rFonts w:ascii="Source Sans Pro" w:hAnsi="Source Sans Pro"/>
          <w:sz w:val="22"/>
          <w:szCs w:val="22"/>
        </w:rPr>
      </w:pPr>
      <w:r w:rsidRPr="00B14B26">
        <w:rPr>
          <w:rFonts w:ascii="Source Sans Pro" w:hAnsi="Source Sans Pro"/>
          <w:sz w:val="22"/>
          <w:szCs w:val="22"/>
        </w:rPr>
        <w:t xml:space="preserve">Complete application and email to Cassie Power at </w:t>
      </w:r>
      <w:hyperlink r:id="rId8" w:history="1">
        <w:r w:rsidRPr="00B14B26">
          <w:rPr>
            <w:rStyle w:val="Hyperlink"/>
            <w:rFonts w:ascii="Source Sans Pro" w:hAnsi="Source Sans Pro"/>
            <w:sz w:val="22"/>
            <w:szCs w:val="22"/>
          </w:rPr>
          <w:t>cpower@wustl.edu</w:t>
        </w:r>
      </w:hyperlink>
      <w:r w:rsidR="003A3DCD">
        <w:rPr>
          <w:rFonts w:ascii="Source Sans Pro" w:hAnsi="Source Sans Pro"/>
          <w:sz w:val="22"/>
          <w:szCs w:val="22"/>
        </w:rPr>
        <w:t xml:space="preserve"> by </w:t>
      </w:r>
      <w:r w:rsidR="003A3DCD" w:rsidRPr="003669FD">
        <w:rPr>
          <w:rFonts w:ascii="Source Sans Pro" w:hAnsi="Source Sans Pro"/>
          <w:b/>
          <w:sz w:val="22"/>
          <w:szCs w:val="22"/>
        </w:rPr>
        <w:t>June 1</w:t>
      </w:r>
      <w:r w:rsidR="007C2F16">
        <w:rPr>
          <w:rFonts w:ascii="Source Sans Pro" w:hAnsi="Source Sans Pro"/>
          <w:b/>
          <w:sz w:val="22"/>
          <w:szCs w:val="22"/>
        </w:rPr>
        <w:t>7</w:t>
      </w:r>
      <w:r w:rsidR="003669FD" w:rsidRPr="003669FD">
        <w:rPr>
          <w:rFonts w:ascii="Source Sans Pro" w:hAnsi="Source Sans Pro"/>
          <w:b/>
          <w:sz w:val="22"/>
          <w:szCs w:val="22"/>
        </w:rPr>
        <w:t>, 2019</w:t>
      </w:r>
      <w:r w:rsidRPr="00B14B26">
        <w:rPr>
          <w:rFonts w:ascii="Source Sans Pro" w:hAnsi="Source Sans Pro"/>
          <w:sz w:val="22"/>
          <w:szCs w:val="22"/>
        </w:rPr>
        <w:t xml:space="preserve"> at 5pm</w:t>
      </w:r>
      <w:r w:rsidR="003A3DCD">
        <w:rPr>
          <w:rFonts w:ascii="Source Sans Pro" w:hAnsi="Source Sans Pro"/>
          <w:sz w:val="22"/>
          <w:szCs w:val="22"/>
        </w:rPr>
        <w:t>.</w:t>
      </w:r>
    </w:p>
    <w:p w14:paraId="77BC29DF" w14:textId="472DEC60" w:rsidR="00286C9C" w:rsidRPr="00B14B26" w:rsidRDefault="00286C9C" w:rsidP="00EB62C8">
      <w:pPr>
        <w:rPr>
          <w:rFonts w:ascii="Source Sans Pro" w:hAnsi="Source Sans Pro"/>
          <w:sz w:val="22"/>
          <w:szCs w:val="22"/>
        </w:rPr>
      </w:pPr>
      <w:r w:rsidRPr="00B14B26">
        <w:rPr>
          <w:rFonts w:ascii="Source Sans Pro" w:hAnsi="Source Sans Pro"/>
          <w:sz w:val="22"/>
          <w:szCs w:val="22"/>
        </w:rPr>
        <w:t>Faculty will be notified by Ju</w:t>
      </w:r>
      <w:r w:rsidR="007C2F16">
        <w:rPr>
          <w:rFonts w:ascii="Source Sans Pro" w:hAnsi="Source Sans Pro"/>
          <w:sz w:val="22"/>
          <w:szCs w:val="22"/>
        </w:rPr>
        <w:t>ly 1</w:t>
      </w:r>
      <w:r w:rsidRPr="00B14B26">
        <w:rPr>
          <w:rFonts w:ascii="Source Sans Pro" w:hAnsi="Source Sans Pro"/>
          <w:sz w:val="22"/>
          <w:szCs w:val="22"/>
        </w:rPr>
        <w:t xml:space="preserve"> about </w:t>
      </w:r>
      <w:r w:rsidR="001216F5" w:rsidRPr="00B14B26">
        <w:rPr>
          <w:rFonts w:ascii="Source Sans Pro" w:hAnsi="Source Sans Pro"/>
          <w:sz w:val="22"/>
          <w:szCs w:val="22"/>
        </w:rPr>
        <w:t>selection</w:t>
      </w:r>
      <w:r w:rsidR="0069093B" w:rsidRPr="00B14B26">
        <w:rPr>
          <w:rFonts w:ascii="Source Sans Pro" w:hAnsi="Source Sans Pro"/>
          <w:sz w:val="22"/>
          <w:szCs w:val="22"/>
        </w:rPr>
        <w:t>.</w:t>
      </w:r>
    </w:p>
    <w:p w14:paraId="75E3D2D6" w14:textId="401C5174" w:rsidR="00635B9A" w:rsidRPr="00826DDD" w:rsidRDefault="00635B9A" w:rsidP="00EB62C8">
      <w:pPr>
        <w:rPr>
          <w:rFonts w:ascii="Source Sans Pro" w:hAnsi="Source Sans Pro"/>
          <w:sz w:val="20"/>
          <w:szCs w:val="20"/>
        </w:rPr>
      </w:pPr>
    </w:p>
    <w:p w14:paraId="1494980D" w14:textId="6EE1AC21" w:rsidR="00104C5A" w:rsidRPr="00B14B26" w:rsidRDefault="00104C5A" w:rsidP="0069093B">
      <w:pPr>
        <w:ind w:left="720" w:hanging="720"/>
        <w:rPr>
          <w:rFonts w:ascii="Source Sans Pro" w:hAnsi="Source Sans Pro"/>
          <w:b/>
          <w:sz w:val="22"/>
          <w:szCs w:val="22"/>
        </w:rPr>
      </w:pPr>
      <w:r w:rsidRPr="00B14B26">
        <w:rPr>
          <w:rFonts w:ascii="Source Sans Pro" w:hAnsi="Source Sans Pro"/>
          <w:b/>
          <w:sz w:val="22"/>
          <w:szCs w:val="22"/>
        </w:rPr>
        <w:t>References:</w:t>
      </w:r>
    </w:p>
    <w:p w14:paraId="438C0B29" w14:textId="26FB5FBD" w:rsidR="00E92257" w:rsidRPr="00B14B26" w:rsidRDefault="00E92257" w:rsidP="0069093B">
      <w:pPr>
        <w:ind w:left="720" w:hanging="720"/>
        <w:rPr>
          <w:rFonts w:ascii="Source Sans Pro" w:hAnsi="Source Sans Pro"/>
          <w:sz w:val="22"/>
          <w:szCs w:val="22"/>
        </w:rPr>
      </w:pPr>
      <w:r w:rsidRPr="00B14B26">
        <w:rPr>
          <w:rFonts w:ascii="Source Sans Pro" w:hAnsi="Source Sans Pro"/>
          <w:sz w:val="22"/>
          <w:szCs w:val="22"/>
        </w:rPr>
        <w:t xml:space="preserve">Christiansen, L., </w:t>
      </w:r>
      <w:proofErr w:type="spellStart"/>
      <w:r w:rsidRPr="00B14B26">
        <w:rPr>
          <w:rFonts w:ascii="Source Sans Pro" w:hAnsi="Source Sans Pro"/>
          <w:sz w:val="22"/>
          <w:szCs w:val="22"/>
        </w:rPr>
        <w:t>Stombler</w:t>
      </w:r>
      <w:proofErr w:type="spellEnd"/>
      <w:r w:rsidRPr="00B14B26">
        <w:rPr>
          <w:rFonts w:ascii="Source Sans Pro" w:hAnsi="Source Sans Pro"/>
          <w:sz w:val="22"/>
          <w:szCs w:val="22"/>
        </w:rPr>
        <w:t xml:space="preserve">, M., &amp; </w:t>
      </w:r>
      <w:proofErr w:type="spellStart"/>
      <w:r w:rsidRPr="00B14B26">
        <w:rPr>
          <w:rFonts w:ascii="Source Sans Pro" w:hAnsi="Source Sans Pro"/>
          <w:sz w:val="22"/>
          <w:szCs w:val="22"/>
        </w:rPr>
        <w:t>Thaxton</w:t>
      </w:r>
      <w:proofErr w:type="spellEnd"/>
      <w:r w:rsidRPr="00B14B26">
        <w:rPr>
          <w:rFonts w:ascii="Source Sans Pro" w:hAnsi="Source Sans Pro"/>
          <w:sz w:val="22"/>
          <w:szCs w:val="22"/>
        </w:rPr>
        <w:t xml:space="preserve">, L. (2004). A report on librarian-faculty relations from a sociological perspective. </w:t>
      </w:r>
      <w:r w:rsidRPr="00B14B26">
        <w:rPr>
          <w:rFonts w:ascii="Source Sans Pro" w:hAnsi="Source Sans Pro"/>
          <w:i/>
          <w:sz w:val="22"/>
          <w:szCs w:val="22"/>
        </w:rPr>
        <w:t>The Journal of Academic Librarianship, 30(2)</w:t>
      </w:r>
      <w:r w:rsidRPr="00B14B26">
        <w:rPr>
          <w:rFonts w:ascii="Source Sans Pro" w:hAnsi="Source Sans Pro"/>
          <w:sz w:val="22"/>
          <w:szCs w:val="22"/>
        </w:rPr>
        <w:t>, 116-121.</w:t>
      </w:r>
    </w:p>
    <w:p w14:paraId="3EBBBE9B" w14:textId="77777777" w:rsidR="00E92257" w:rsidRPr="00826DDD" w:rsidRDefault="00E92257" w:rsidP="0069093B">
      <w:pPr>
        <w:pStyle w:val="EndnoteText"/>
        <w:ind w:left="720" w:hanging="720"/>
        <w:rPr>
          <w:rFonts w:ascii="Source Sans Pro" w:hAnsi="Source Sans Pro"/>
        </w:rPr>
      </w:pPr>
      <w:r w:rsidRPr="00B14B26">
        <w:rPr>
          <w:rFonts w:ascii="Source Sans Pro" w:hAnsi="Source Sans Pro"/>
          <w:sz w:val="22"/>
          <w:szCs w:val="22"/>
        </w:rPr>
        <w:t xml:space="preserve">   </w:t>
      </w:r>
    </w:p>
    <w:p w14:paraId="1FCA465F" w14:textId="680F63E3" w:rsidR="0057013B" w:rsidRDefault="00E92257" w:rsidP="00293B53">
      <w:pPr>
        <w:pStyle w:val="EndnoteText"/>
        <w:ind w:left="720" w:hanging="720"/>
        <w:rPr>
          <w:rStyle w:val="Hyperlink"/>
          <w:rFonts w:ascii="Source Sans Pro" w:hAnsi="Source Sans Pro"/>
          <w:sz w:val="22"/>
          <w:szCs w:val="22"/>
        </w:rPr>
      </w:pPr>
      <w:proofErr w:type="spellStart"/>
      <w:r w:rsidRPr="00B14B26">
        <w:rPr>
          <w:rFonts w:ascii="Source Sans Pro" w:hAnsi="Source Sans Pro"/>
          <w:sz w:val="22"/>
          <w:szCs w:val="22"/>
        </w:rPr>
        <w:t>Goobler</w:t>
      </w:r>
      <w:proofErr w:type="spellEnd"/>
      <w:r w:rsidRPr="00B14B26">
        <w:rPr>
          <w:rFonts w:ascii="Source Sans Pro" w:hAnsi="Source Sans Pro"/>
          <w:sz w:val="22"/>
          <w:szCs w:val="22"/>
        </w:rPr>
        <w:t xml:space="preserve">, D. (2018).  How to teach information literacy in an era of lies.  </w:t>
      </w:r>
      <w:r w:rsidRPr="00B14B26">
        <w:rPr>
          <w:rFonts w:ascii="Source Sans Pro" w:hAnsi="Source Sans Pro"/>
          <w:i/>
          <w:iCs/>
          <w:sz w:val="22"/>
          <w:szCs w:val="22"/>
        </w:rPr>
        <w:t>Chronicle Vitae.</w:t>
      </w:r>
      <w:r w:rsidRPr="00B14B26">
        <w:rPr>
          <w:rFonts w:ascii="Source Sans Pro" w:hAnsi="Source Sans Pro"/>
          <w:sz w:val="22"/>
          <w:szCs w:val="22"/>
        </w:rPr>
        <w:t xml:space="preserve">  Retrieved from </w:t>
      </w:r>
      <w:hyperlink r:id="rId9" w:history="1">
        <w:r w:rsidR="00A566EE" w:rsidRPr="00B14B26">
          <w:rPr>
            <w:rStyle w:val="Hyperlink"/>
            <w:rFonts w:ascii="Source Sans Pro" w:hAnsi="Source Sans Pro"/>
            <w:sz w:val="22"/>
            <w:szCs w:val="22"/>
          </w:rPr>
          <w:t>https://chroniclevitae.com/news/2083-how-to-teach-information-literacy-in-an-era-of-lies</w:t>
        </w:r>
      </w:hyperlink>
    </w:p>
    <w:p w14:paraId="10E2E9CD" w14:textId="31D70675" w:rsidR="00A566EE" w:rsidRPr="00D479FE" w:rsidRDefault="00A566EE" w:rsidP="00D479FE">
      <w:pPr>
        <w:jc w:val="center"/>
        <w:rPr>
          <w:rFonts w:ascii="Source Sans Pro" w:eastAsia="Calibri" w:hAnsi="Source Sans Pro" w:cs="Calibri"/>
          <w:b/>
          <w:bCs/>
          <w:sz w:val="22"/>
          <w:szCs w:val="22"/>
        </w:rPr>
      </w:pPr>
      <w:r w:rsidRPr="00D479FE">
        <w:rPr>
          <w:rFonts w:ascii="Source Sans Pro" w:eastAsia="Calibri" w:hAnsi="Source Sans Pro" w:cs="Calibri"/>
          <w:b/>
          <w:bCs/>
          <w:sz w:val="22"/>
          <w:szCs w:val="22"/>
        </w:rPr>
        <w:lastRenderedPageBreak/>
        <w:t>Information Literacy Learning Community</w:t>
      </w:r>
      <w:r w:rsidR="00D479FE" w:rsidRPr="00D479FE">
        <w:rPr>
          <w:rFonts w:ascii="Source Sans Pro" w:eastAsia="Calibri" w:hAnsi="Source Sans Pro" w:cs="Calibri"/>
          <w:b/>
          <w:bCs/>
          <w:sz w:val="22"/>
          <w:szCs w:val="22"/>
        </w:rPr>
        <w:t xml:space="preserve"> for Faculty and Librarians</w:t>
      </w:r>
    </w:p>
    <w:p w14:paraId="6C301AB0" w14:textId="77777777" w:rsidR="00A566EE" w:rsidRPr="00D479FE" w:rsidRDefault="00A566EE" w:rsidP="00A566EE">
      <w:pPr>
        <w:jc w:val="center"/>
        <w:rPr>
          <w:rFonts w:ascii="Source Sans Pro" w:eastAsia="Calibri" w:hAnsi="Source Sans Pro" w:cs="Calibri"/>
          <w:b/>
          <w:bCs/>
          <w:sz w:val="22"/>
          <w:szCs w:val="22"/>
        </w:rPr>
      </w:pPr>
      <w:r w:rsidRPr="00D479FE">
        <w:rPr>
          <w:rFonts w:ascii="Source Sans Pro" w:eastAsia="Calibri" w:hAnsi="Source Sans Pro" w:cs="Calibri"/>
          <w:b/>
          <w:bCs/>
          <w:sz w:val="22"/>
          <w:szCs w:val="22"/>
        </w:rPr>
        <w:t>Application</w:t>
      </w:r>
    </w:p>
    <w:p w14:paraId="0C7CBB24" w14:textId="77777777" w:rsidR="00A566EE" w:rsidRPr="00B14B26" w:rsidRDefault="00A566EE" w:rsidP="00A566EE">
      <w:pPr>
        <w:rPr>
          <w:rFonts w:ascii="Source Sans Pro" w:eastAsia="Calibri" w:hAnsi="Source Sans Pro" w:cs="Calibri"/>
          <w:b/>
          <w:bCs/>
          <w:sz w:val="22"/>
          <w:szCs w:val="22"/>
        </w:rPr>
      </w:pPr>
    </w:p>
    <w:p w14:paraId="28240874"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b/>
          <w:bCs/>
          <w:sz w:val="22"/>
          <w:szCs w:val="22"/>
        </w:rPr>
        <w:t>Contact Information:</w:t>
      </w:r>
    </w:p>
    <w:p w14:paraId="096522B6" w14:textId="77777777" w:rsidR="00A566EE" w:rsidRPr="00B14B26" w:rsidRDefault="00A566EE" w:rsidP="00A566EE">
      <w:pPr>
        <w:rPr>
          <w:rFonts w:ascii="Source Sans Pro" w:eastAsia="Calibri" w:hAnsi="Source Sans Pro" w:cs="Calibri"/>
          <w:sz w:val="22"/>
          <w:szCs w:val="22"/>
        </w:rPr>
      </w:pPr>
    </w:p>
    <w:p w14:paraId="07F1480F"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Name:  ________________________________________   Title:  ________________________________</w:t>
      </w:r>
    </w:p>
    <w:p w14:paraId="4E6613CE" w14:textId="77777777" w:rsidR="00A566EE" w:rsidRPr="00B14B26" w:rsidRDefault="00A566EE" w:rsidP="00A566EE">
      <w:pPr>
        <w:rPr>
          <w:rFonts w:ascii="Source Sans Pro" w:eastAsia="Calibri" w:hAnsi="Source Sans Pro" w:cs="Calibri"/>
          <w:sz w:val="22"/>
          <w:szCs w:val="22"/>
        </w:rPr>
      </w:pPr>
    </w:p>
    <w:p w14:paraId="3D12B40E"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Department/Program/Center: ______________________________ School</w:t>
      </w:r>
      <w:proofErr w:type="gramStart"/>
      <w:r w:rsidRPr="00B14B26">
        <w:rPr>
          <w:rFonts w:ascii="Source Sans Pro" w:eastAsia="Calibri" w:hAnsi="Source Sans Pro" w:cs="Calibri"/>
          <w:sz w:val="22"/>
          <w:szCs w:val="22"/>
        </w:rPr>
        <w:t>:_</w:t>
      </w:r>
      <w:proofErr w:type="gramEnd"/>
      <w:r w:rsidRPr="00B14B26">
        <w:rPr>
          <w:rFonts w:ascii="Source Sans Pro" w:eastAsia="Calibri" w:hAnsi="Source Sans Pro" w:cs="Calibri"/>
          <w:sz w:val="22"/>
          <w:szCs w:val="22"/>
        </w:rPr>
        <w:t>_______________________</w:t>
      </w:r>
    </w:p>
    <w:p w14:paraId="11925E59" w14:textId="77777777" w:rsidR="00A566EE" w:rsidRPr="00B14B26" w:rsidRDefault="00A566EE" w:rsidP="00A566EE">
      <w:pPr>
        <w:rPr>
          <w:rFonts w:ascii="Source Sans Pro" w:eastAsia="Calibri" w:hAnsi="Source Sans Pro" w:cs="Calibri"/>
          <w:sz w:val="22"/>
          <w:szCs w:val="22"/>
        </w:rPr>
      </w:pPr>
    </w:p>
    <w:p w14:paraId="373A26F8"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 xml:space="preserve">Course that you’ll revise with a librarian to include information literacy learning: </w:t>
      </w:r>
    </w:p>
    <w:p w14:paraId="4CF5B922" w14:textId="77777777" w:rsidR="00A566EE" w:rsidRPr="00B14B26" w:rsidRDefault="00A566EE" w:rsidP="00A566EE">
      <w:pPr>
        <w:rPr>
          <w:rFonts w:ascii="Source Sans Pro" w:eastAsia="Calibri" w:hAnsi="Source Sans Pro" w:cs="Calibri"/>
          <w:sz w:val="22"/>
          <w:szCs w:val="22"/>
        </w:rPr>
      </w:pPr>
    </w:p>
    <w:p w14:paraId="09CC1A4E"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r w:rsidRPr="00B14B26">
        <w:rPr>
          <w:rFonts w:ascii="Source Sans Pro" w:hAnsi="Source Sans Pro"/>
        </w:rPr>
        <w:br/>
      </w:r>
    </w:p>
    <w:p w14:paraId="7619EAB7"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Semester/Year Course Will Be Taught: _____________________________________________________</w:t>
      </w:r>
    </w:p>
    <w:p w14:paraId="5B4E5A27" w14:textId="77777777" w:rsidR="00A566EE" w:rsidRPr="00B14B26" w:rsidRDefault="00A566EE" w:rsidP="00A566EE">
      <w:pPr>
        <w:rPr>
          <w:rFonts w:ascii="Source Sans Pro" w:eastAsia="Calibri" w:hAnsi="Source Sans Pro" w:cs="Calibri"/>
          <w:sz w:val="22"/>
          <w:szCs w:val="22"/>
        </w:rPr>
      </w:pPr>
    </w:p>
    <w:p w14:paraId="67E564C1"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Email: ________________________________________Phone Number</w:t>
      </w:r>
      <w:proofErr w:type="gramStart"/>
      <w:r w:rsidRPr="00B14B26">
        <w:rPr>
          <w:rFonts w:ascii="Source Sans Pro" w:eastAsia="Calibri" w:hAnsi="Source Sans Pro" w:cs="Calibri"/>
          <w:sz w:val="22"/>
          <w:szCs w:val="22"/>
        </w:rPr>
        <w:t>:_</w:t>
      </w:r>
      <w:proofErr w:type="gramEnd"/>
      <w:r w:rsidRPr="00B14B26">
        <w:rPr>
          <w:rFonts w:ascii="Source Sans Pro" w:eastAsia="Calibri" w:hAnsi="Source Sans Pro" w:cs="Calibri"/>
          <w:sz w:val="22"/>
          <w:szCs w:val="22"/>
        </w:rPr>
        <w:t>__________________________</w:t>
      </w:r>
    </w:p>
    <w:p w14:paraId="6657311A" w14:textId="77777777" w:rsidR="00A566EE" w:rsidRPr="00B14B26" w:rsidRDefault="00A566EE" w:rsidP="00A566EE">
      <w:pPr>
        <w:rPr>
          <w:rFonts w:ascii="Source Sans Pro" w:eastAsia="Calibri" w:hAnsi="Source Sans Pro" w:cs="Calibri"/>
          <w:sz w:val="22"/>
          <w:szCs w:val="22"/>
        </w:rPr>
      </w:pPr>
    </w:p>
    <w:p w14:paraId="3A03AF5A"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Are you available to attend the full 4 day learning community, August 12-15, 9am-3pm? _____________</w:t>
      </w:r>
    </w:p>
    <w:p w14:paraId="3A6AE1AB" w14:textId="77777777" w:rsidR="00A566EE" w:rsidRPr="00B14B26" w:rsidRDefault="00A566EE" w:rsidP="00A566EE">
      <w:pPr>
        <w:rPr>
          <w:rFonts w:ascii="Source Sans Pro" w:eastAsia="Calibri" w:hAnsi="Source Sans Pro" w:cs="Calibri"/>
          <w:sz w:val="22"/>
          <w:szCs w:val="22"/>
        </w:rPr>
      </w:pPr>
    </w:p>
    <w:p w14:paraId="31602C06"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 xml:space="preserve">Is there a librarian that you would like to work with?  If so, please provide the name of the librarian and explain why you would like to work with this librarian.  </w:t>
      </w:r>
    </w:p>
    <w:p w14:paraId="51859FEB" w14:textId="77777777" w:rsidR="00A566EE" w:rsidRPr="00B14B26" w:rsidRDefault="00A566EE" w:rsidP="00A566EE">
      <w:pPr>
        <w:rPr>
          <w:rFonts w:ascii="Source Sans Pro" w:eastAsia="Calibri" w:hAnsi="Source Sans Pro" w:cs="Calibri"/>
          <w:sz w:val="22"/>
          <w:szCs w:val="22"/>
        </w:rPr>
      </w:pPr>
    </w:p>
    <w:p w14:paraId="0E54EDFD"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p>
    <w:p w14:paraId="6B3AC0CC" w14:textId="77777777" w:rsidR="00A566EE" w:rsidRPr="00B14B26" w:rsidRDefault="00A566EE" w:rsidP="00A566EE">
      <w:pPr>
        <w:rPr>
          <w:rFonts w:ascii="Source Sans Pro" w:eastAsia="Calibri" w:hAnsi="Source Sans Pro" w:cs="Calibri"/>
          <w:sz w:val="22"/>
          <w:szCs w:val="22"/>
        </w:rPr>
      </w:pPr>
    </w:p>
    <w:p w14:paraId="480353A9" w14:textId="77777777" w:rsidR="00A566EE" w:rsidRPr="00B14B26" w:rsidRDefault="00A566EE" w:rsidP="00A566EE">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p>
    <w:p w14:paraId="42AD567B" w14:textId="77777777" w:rsidR="00A566EE" w:rsidRPr="00B14B26" w:rsidRDefault="00A566EE" w:rsidP="00A566EE">
      <w:pPr>
        <w:rPr>
          <w:rFonts w:ascii="Source Sans Pro" w:eastAsia="Calibri" w:hAnsi="Source Sans Pro" w:cs="Calibri"/>
          <w:sz w:val="22"/>
          <w:szCs w:val="22"/>
        </w:rPr>
      </w:pPr>
    </w:p>
    <w:p w14:paraId="0EDB8F98" w14:textId="77777777" w:rsidR="00A566EE" w:rsidRPr="00B14B26" w:rsidRDefault="00A566EE" w:rsidP="00A566EE">
      <w:pPr>
        <w:rPr>
          <w:rFonts w:ascii="Source Sans Pro" w:eastAsia="Calibri" w:hAnsi="Source Sans Pro" w:cs="Calibri"/>
          <w:b/>
          <w:bCs/>
          <w:sz w:val="22"/>
          <w:szCs w:val="22"/>
        </w:rPr>
      </w:pPr>
      <w:r w:rsidRPr="00B14B26">
        <w:rPr>
          <w:rFonts w:ascii="Source Sans Pro" w:eastAsia="Calibri" w:hAnsi="Source Sans Pro" w:cs="Calibri"/>
          <w:b/>
          <w:bCs/>
          <w:sz w:val="22"/>
          <w:szCs w:val="22"/>
        </w:rPr>
        <w:t>Please attach:</w:t>
      </w:r>
    </w:p>
    <w:p w14:paraId="182064B5" w14:textId="77777777" w:rsidR="00A566EE" w:rsidRPr="00B14B26" w:rsidRDefault="00A566EE" w:rsidP="00A566EE">
      <w:pPr>
        <w:rPr>
          <w:rFonts w:ascii="Source Sans Pro" w:eastAsia="Calibri" w:hAnsi="Source Sans Pro" w:cs="Calibri"/>
          <w:bCs/>
          <w:sz w:val="22"/>
          <w:szCs w:val="22"/>
        </w:rPr>
      </w:pPr>
    </w:p>
    <w:p w14:paraId="2DC426DB" w14:textId="211F9597" w:rsidR="00A566EE" w:rsidRPr="00B14B26" w:rsidRDefault="00A566EE" w:rsidP="00A566EE">
      <w:pPr>
        <w:rPr>
          <w:rFonts w:ascii="Source Sans Pro" w:eastAsia="Times New Roman" w:hAnsi="Source Sans Pro" w:cs="Helvetica"/>
          <w:sz w:val="22"/>
          <w:szCs w:val="22"/>
        </w:rPr>
      </w:pPr>
      <w:r w:rsidRPr="00B14B26">
        <w:rPr>
          <w:rFonts w:ascii="Source Sans Pro" w:eastAsia="Calibri" w:hAnsi="Source Sans Pro" w:cs="Calibri"/>
          <w:bCs/>
          <w:sz w:val="22"/>
          <w:szCs w:val="22"/>
        </w:rPr>
        <w:t xml:space="preserve">(1) A </w:t>
      </w:r>
      <w:r w:rsidRPr="00B14B26">
        <w:rPr>
          <w:rFonts w:ascii="Source Sans Pro" w:eastAsia="Times New Roman" w:hAnsi="Source Sans Pro" w:cs="Helvetica"/>
          <w:sz w:val="22"/>
          <w:szCs w:val="22"/>
        </w:rPr>
        <w:t>short (500 word max.) rationale discussing your interest in participating in this learning community that addresses the following: </w:t>
      </w:r>
    </w:p>
    <w:p w14:paraId="591374C0" w14:textId="77777777" w:rsidR="00A566EE" w:rsidRPr="00B14B26" w:rsidRDefault="00A566EE" w:rsidP="00A566EE">
      <w:pPr>
        <w:pStyle w:val="ListParagraph"/>
        <w:numPr>
          <w:ilvl w:val="0"/>
          <w:numId w:val="12"/>
        </w:numPr>
        <w:rPr>
          <w:rFonts w:ascii="Source Sans Pro" w:eastAsia="Times New Roman" w:hAnsi="Source Sans Pro"/>
          <w:sz w:val="22"/>
          <w:szCs w:val="22"/>
        </w:rPr>
      </w:pPr>
      <w:r w:rsidRPr="00B14B26">
        <w:rPr>
          <w:rFonts w:ascii="Source Sans Pro" w:eastAsia="Times New Roman" w:hAnsi="Source Sans Pro"/>
          <w:sz w:val="22"/>
          <w:szCs w:val="22"/>
        </w:rPr>
        <w:t>Why would you like to participate in this learning community?</w:t>
      </w:r>
    </w:p>
    <w:p w14:paraId="5A72D7BE" w14:textId="77777777" w:rsidR="00A566EE" w:rsidRPr="00B14B26" w:rsidRDefault="00A566EE" w:rsidP="00A566EE">
      <w:pPr>
        <w:pStyle w:val="ListParagraph"/>
        <w:numPr>
          <w:ilvl w:val="0"/>
          <w:numId w:val="12"/>
        </w:numPr>
        <w:rPr>
          <w:rFonts w:ascii="Source Sans Pro" w:eastAsia="Times New Roman" w:hAnsi="Source Sans Pro"/>
          <w:sz w:val="22"/>
          <w:szCs w:val="22"/>
        </w:rPr>
      </w:pPr>
      <w:r w:rsidRPr="00B14B26">
        <w:rPr>
          <w:rFonts w:ascii="Source Sans Pro" w:eastAsia="Times New Roman" w:hAnsi="Source Sans Pro"/>
          <w:sz w:val="22"/>
          <w:szCs w:val="22"/>
        </w:rPr>
        <w:t>What do hope</w:t>
      </w:r>
      <w:r w:rsidRPr="00B14B26">
        <w:rPr>
          <w:rFonts w:ascii="Source Sans Pro" w:eastAsia="Times New Roman" w:hAnsi="Source Sans Pro" w:cs="Helvetica"/>
          <w:sz w:val="22"/>
          <w:szCs w:val="22"/>
        </w:rPr>
        <w:t xml:space="preserve"> your students will learn as a result of your participation? </w:t>
      </w:r>
    </w:p>
    <w:p w14:paraId="02CB86BE" w14:textId="77777777" w:rsidR="00A566EE" w:rsidRPr="00B14B26" w:rsidRDefault="00A566EE" w:rsidP="00A566EE">
      <w:pPr>
        <w:pStyle w:val="ListParagraph"/>
        <w:numPr>
          <w:ilvl w:val="0"/>
          <w:numId w:val="12"/>
        </w:numPr>
        <w:rPr>
          <w:rFonts w:ascii="Source Sans Pro" w:eastAsia="Times New Roman" w:hAnsi="Source Sans Pro"/>
          <w:sz w:val="22"/>
          <w:szCs w:val="22"/>
        </w:rPr>
      </w:pPr>
      <w:r w:rsidRPr="00B14B26">
        <w:rPr>
          <w:rFonts w:ascii="Source Sans Pro" w:hAnsi="Source Sans Pro"/>
          <w:sz w:val="22"/>
          <w:szCs w:val="22"/>
        </w:rPr>
        <w:t>What are some of the challenges that you see students encounter as they engage with information?  What are some opportunities that you see to help them navigate the world of information?</w:t>
      </w:r>
      <w:r w:rsidRPr="00B14B26">
        <w:rPr>
          <w:rFonts w:ascii="Source Sans Pro" w:eastAsia="Times New Roman" w:hAnsi="Source Sans Pro"/>
          <w:sz w:val="22"/>
          <w:szCs w:val="22"/>
        </w:rPr>
        <w:t xml:space="preserve"> </w:t>
      </w:r>
    </w:p>
    <w:p w14:paraId="54FCDE05" w14:textId="77777777" w:rsidR="00A566EE" w:rsidRPr="00B14B26" w:rsidRDefault="00A566EE" w:rsidP="00A566EE">
      <w:pPr>
        <w:pStyle w:val="ListParagraph"/>
        <w:numPr>
          <w:ilvl w:val="0"/>
          <w:numId w:val="12"/>
        </w:numPr>
        <w:rPr>
          <w:rFonts w:ascii="Source Sans Pro" w:eastAsia="Times New Roman" w:hAnsi="Source Sans Pro"/>
          <w:sz w:val="22"/>
          <w:szCs w:val="22"/>
        </w:rPr>
      </w:pPr>
      <w:r w:rsidRPr="00B14B26">
        <w:rPr>
          <w:rFonts w:ascii="Source Sans Pro" w:eastAsia="Times New Roman" w:hAnsi="Source Sans Pro" w:cs="Helvetica"/>
          <w:sz w:val="22"/>
          <w:szCs w:val="22"/>
        </w:rPr>
        <w:t>How do you imagine yourself co-teaching portions of your class with someone else?</w:t>
      </w:r>
    </w:p>
    <w:p w14:paraId="03DE4C1A" w14:textId="77777777" w:rsidR="00A566EE" w:rsidRPr="00B14B26" w:rsidRDefault="00A566EE" w:rsidP="00A566EE">
      <w:pPr>
        <w:pStyle w:val="ListParagraph"/>
        <w:numPr>
          <w:ilvl w:val="0"/>
          <w:numId w:val="12"/>
        </w:numPr>
        <w:rPr>
          <w:rFonts w:ascii="Source Sans Pro" w:eastAsia="Times New Roman" w:hAnsi="Source Sans Pro"/>
          <w:sz w:val="22"/>
          <w:szCs w:val="22"/>
        </w:rPr>
      </w:pPr>
      <w:r w:rsidRPr="00B14B26">
        <w:rPr>
          <w:rFonts w:ascii="Source Sans Pro" w:eastAsia="Times New Roman" w:hAnsi="Source Sans Pro" w:cs="Helvetica"/>
          <w:sz w:val="22"/>
          <w:szCs w:val="22"/>
        </w:rPr>
        <w:t>What do you see as the benefits of co-teaching with a librarian?</w:t>
      </w:r>
    </w:p>
    <w:p w14:paraId="021A233E" w14:textId="77777777" w:rsidR="00A566EE" w:rsidRPr="00B14B26" w:rsidRDefault="00A566EE" w:rsidP="00A566EE">
      <w:pPr>
        <w:rPr>
          <w:rFonts w:ascii="Source Sans Pro" w:eastAsia="Times New Roman" w:hAnsi="Source Sans Pro" w:cs="Helvetica"/>
          <w:sz w:val="21"/>
          <w:szCs w:val="21"/>
        </w:rPr>
      </w:pPr>
    </w:p>
    <w:p w14:paraId="3FC6B1ED" w14:textId="77777777" w:rsidR="00A566EE" w:rsidRPr="00B14B26" w:rsidRDefault="00A566EE" w:rsidP="00A566EE">
      <w:pPr>
        <w:rPr>
          <w:rFonts w:ascii="Source Sans Pro" w:eastAsia="Calibri" w:hAnsi="Source Sans Pro" w:cs="Calibri"/>
          <w:sz w:val="22"/>
          <w:szCs w:val="22"/>
        </w:rPr>
      </w:pPr>
      <w:r w:rsidRPr="00B14B26">
        <w:rPr>
          <w:rFonts w:ascii="Source Sans Pro" w:eastAsia="Times New Roman" w:hAnsi="Source Sans Pro" w:cs="Helvetica"/>
          <w:sz w:val="22"/>
          <w:szCs w:val="22"/>
        </w:rPr>
        <w:t>(2) The current syllabus for your course (if you will be building information literacy into a new course, and thus don’t yet have a syllabus, please indicate this in place of a syllabus)</w:t>
      </w:r>
    </w:p>
    <w:p w14:paraId="70749191" w14:textId="77777777" w:rsidR="00A566EE" w:rsidRPr="00B14B26" w:rsidRDefault="00A566EE" w:rsidP="00293B53">
      <w:pPr>
        <w:pStyle w:val="EndnoteText"/>
        <w:ind w:left="720" w:hanging="720"/>
        <w:rPr>
          <w:rFonts w:ascii="Source Sans Pro" w:eastAsia="Calibri" w:hAnsi="Source Sans Pro" w:cs="Calibri"/>
          <w:bCs/>
          <w:sz w:val="22"/>
          <w:szCs w:val="22"/>
        </w:rPr>
      </w:pPr>
    </w:p>
    <w:sectPr w:rsidR="00A566EE" w:rsidRPr="00B14B26" w:rsidSect="00B14B26">
      <w:headerReference w:type="default" r:id="rId10"/>
      <w:footerReference w:type="default" r:id="rId11"/>
      <w:headerReference w:type="first" r:id="rId12"/>
      <w:footerReference w:type="first" r:id="rId13"/>
      <w:pgSz w:w="12240" w:h="15840"/>
      <w:pgMar w:top="1440" w:right="1080" w:bottom="144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F77B" w14:textId="77777777" w:rsidR="00C86149" w:rsidRDefault="00C86149" w:rsidP="00581D85">
      <w:r>
        <w:separator/>
      </w:r>
    </w:p>
  </w:endnote>
  <w:endnote w:type="continuationSeparator" w:id="0">
    <w:p w14:paraId="705A8E88" w14:textId="77777777" w:rsidR="00C86149" w:rsidRDefault="00C86149" w:rsidP="0058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w:altName w:val="Arial"/>
    <w:panose1 w:val="020B0503030403020204"/>
    <w:charset w:val="00"/>
    <w:family w:val="swiss"/>
    <w:notTrueType/>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A41F7D3" w14:paraId="623ACA11" w14:textId="77777777" w:rsidTr="4A41F7D3">
      <w:tc>
        <w:tcPr>
          <w:tcW w:w="3120" w:type="dxa"/>
        </w:tcPr>
        <w:p w14:paraId="6C343B8B" w14:textId="34FC3B76" w:rsidR="4A41F7D3" w:rsidRDefault="4A41F7D3" w:rsidP="4A41F7D3">
          <w:pPr>
            <w:pStyle w:val="Header"/>
            <w:ind w:left="-115"/>
          </w:pPr>
        </w:p>
      </w:tc>
      <w:tc>
        <w:tcPr>
          <w:tcW w:w="3120" w:type="dxa"/>
        </w:tcPr>
        <w:p w14:paraId="6C944FEC" w14:textId="167952AA" w:rsidR="4A41F7D3" w:rsidRDefault="4A41F7D3" w:rsidP="4A41F7D3">
          <w:pPr>
            <w:pStyle w:val="Header"/>
            <w:jc w:val="center"/>
          </w:pPr>
        </w:p>
      </w:tc>
      <w:tc>
        <w:tcPr>
          <w:tcW w:w="3120" w:type="dxa"/>
        </w:tcPr>
        <w:p w14:paraId="6C37941B" w14:textId="1EF1C10B" w:rsidR="4A41F7D3" w:rsidRDefault="4A41F7D3" w:rsidP="4A41F7D3">
          <w:pPr>
            <w:pStyle w:val="Header"/>
            <w:ind w:right="-115"/>
            <w:jc w:val="right"/>
          </w:pPr>
        </w:p>
      </w:tc>
    </w:tr>
  </w:tbl>
  <w:p w14:paraId="3D1B9D13" w14:textId="7BA9F2D8" w:rsidR="4A41F7D3" w:rsidRDefault="4A41F7D3" w:rsidP="4A41F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A41F7D3" w14:paraId="5A1F9D8E" w14:textId="77777777" w:rsidTr="4A41F7D3">
      <w:tc>
        <w:tcPr>
          <w:tcW w:w="3120" w:type="dxa"/>
        </w:tcPr>
        <w:p w14:paraId="794AFEDD" w14:textId="061A324B" w:rsidR="4A41F7D3" w:rsidRDefault="4A41F7D3" w:rsidP="4A41F7D3">
          <w:pPr>
            <w:pStyle w:val="Header"/>
            <w:ind w:left="-115"/>
          </w:pPr>
        </w:p>
      </w:tc>
      <w:tc>
        <w:tcPr>
          <w:tcW w:w="3120" w:type="dxa"/>
        </w:tcPr>
        <w:p w14:paraId="5AF09D04" w14:textId="2309EB4F" w:rsidR="4A41F7D3" w:rsidRDefault="4A41F7D3" w:rsidP="4A41F7D3">
          <w:pPr>
            <w:pStyle w:val="Header"/>
            <w:jc w:val="center"/>
          </w:pPr>
        </w:p>
      </w:tc>
      <w:tc>
        <w:tcPr>
          <w:tcW w:w="3120" w:type="dxa"/>
        </w:tcPr>
        <w:p w14:paraId="74CC1F99" w14:textId="70159943" w:rsidR="4A41F7D3" w:rsidRDefault="4A41F7D3" w:rsidP="4A41F7D3">
          <w:pPr>
            <w:pStyle w:val="Header"/>
            <w:ind w:right="-115"/>
            <w:jc w:val="right"/>
          </w:pPr>
        </w:p>
      </w:tc>
    </w:tr>
  </w:tbl>
  <w:p w14:paraId="34013A1A" w14:textId="0DA491E2" w:rsidR="4A41F7D3" w:rsidRDefault="4A41F7D3" w:rsidP="4A41F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1410" w14:textId="77777777" w:rsidR="00C86149" w:rsidRDefault="00C86149" w:rsidP="00581D85">
      <w:r>
        <w:separator/>
      </w:r>
    </w:p>
  </w:footnote>
  <w:footnote w:type="continuationSeparator" w:id="0">
    <w:p w14:paraId="53DEF70B" w14:textId="77777777" w:rsidR="00C86149" w:rsidRDefault="00C86149" w:rsidP="0058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EBBC" w14:textId="77777777" w:rsidR="00581D85" w:rsidRDefault="00581D85" w:rsidP="006F7701">
    <w:pPr>
      <w:pStyle w:val="Header"/>
      <w:ind w:left="-108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F05A" w14:textId="1DBD895E" w:rsidR="4A41F7D3" w:rsidRDefault="4A41F7D3" w:rsidP="00832D23">
    <w:pPr>
      <w:pStyle w:val="Header"/>
    </w:pPr>
    <w:r>
      <w:rPr>
        <w:noProof/>
      </w:rPr>
      <w:drawing>
        <wp:inline distT="0" distB="0" distL="0" distR="0" wp14:anchorId="7EECC883" wp14:editId="77F32EB1">
          <wp:extent cx="2711450" cy="8293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1450" cy="829310"/>
                  </a:xfrm>
                  <a:prstGeom prst="rect">
                    <a:avLst/>
                  </a:prstGeom>
                  <a:noFill/>
                  <a:ln>
                    <a:noFill/>
                  </a:ln>
                </pic:spPr>
              </pic:pic>
            </a:graphicData>
          </a:graphic>
        </wp:inline>
      </w:drawing>
    </w:r>
    <w:r w:rsidR="00832D23" w:rsidRPr="00832D23">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832D23">
      <w:rPr>
        <w:noProof/>
      </w:rPr>
      <w:drawing>
        <wp:inline distT="0" distB="0" distL="0" distR="0" wp14:anchorId="0B4B973F" wp14:editId="2A9D8536">
          <wp:extent cx="3133725" cy="785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_Libraries_1line_pos(RGB)1000-01.png"/>
                  <pic:cNvPicPr/>
                </pic:nvPicPr>
                <pic:blipFill>
                  <a:blip r:embed="rId2">
                    <a:extLst>
                      <a:ext uri="{28A0092B-C50C-407E-A947-70E740481C1C}">
                        <a14:useLocalDpi xmlns:a14="http://schemas.microsoft.com/office/drawing/2010/main" val="0"/>
                      </a:ext>
                    </a:extLst>
                  </a:blip>
                  <a:stretch>
                    <a:fillRect/>
                  </a:stretch>
                </pic:blipFill>
                <pic:spPr>
                  <a:xfrm>
                    <a:off x="0" y="0"/>
                    <a:ext cx="3297886" cy="826586"/>
                  </a:xfrm>
                  <a:prstGeom prst="rect">
                    <a:avLst/>
                  </a:prstGeom>
                </pic:spPr>
              </pic:pic>
            </a:graphicData>
          </a:graphic>
        </wp:inline>
      </w:drawing>
    </w:r>
  </w:p>
  <w:p w14:paraId="67E3873B" w14:textId="3A4B6F0B" w:rsidR="4A41F7D3" w:rsidRDefault="4A41F7D3" w:rsidP="4A41F7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3DD"/>
    <w:multiLevelType w:val="hybridMultilevel"/>
    <w:tmpl w:val="77FEC636"/>
    <w:lvl w:ilvl="0" w:tplc="87A40754">
      <w:start w:val="1"/>
      <w:numFmt w:val="bullet"/>
      <w:lvlText w:val=""/>
      <w:lvlJc w:val="left"/>
      <w:pPr>
        <w:ind w:left="720" w:hanging="360"/>
      </w:pPr>
      <w:rPr>
        <w:rFonts w:ascii="Symbol" w:hAnsi="Symbol" w:hint="default"/>
      </w:rPr>
    </w:lvl>
    <w:lvl w:ilvl="1" w:tplc="747635F2">
      <w:start w:val="1"/>
      <w:numFmt w:val="bullet"/>
      <w:lvlText w:val="o"/>
      <w:lvlJc w:val="left"/>
      <w:pPr>
        <w:ind w:left="1440" w:hanging="360"/>
      </w:pPr>
      <w:rPr>
        <w:rFonts w:ascii="Courier New" w:hAnsi="Courier New" w:hint="default"/>
      </w:rPr>
    </w:lvl>
    <w:lvl w:ilvl="2" w:tplc="0F823062">
      <w:start w:val="1"/>
      <w:numFmt w:val="bullet"/>
      <w:lvlText w:val=""/>
      <w:lvlJc w:val="left"/>
      <w:pPr>
        <w:ind w:left="2160" w:hanging="360"/>
      </w:pPr>
      <w:rPr>
        <w:rFonts w:ascii="Wingdings" w:hAnsi="Wingdings" w:hint="default"/>
      </w:rPr>
    </w:lvl>
    <w:lvl w:ilvl="3" w:tplc="6ED084B6">
      <w:start w:val="1"/>
      <w:numFmt w:val="bullet"/>
      <w:lvlText w:val=""/>
      <w:lvlJc w:val="left"/>
      <w:pPr>
        <w:ind w:left="2880" w:hanging="360"/>
      </w:pPr>
      <w:rPr>
        <w:rFonts w:ascii="Symbol" w:hAnsi="Symbol" w:hint="default"/>
      </w:rPr>
    </w:lvl>
    <w:lvl w:ilvl="4" w:tplc="A0346970">
      <w:start w:val="1"/>
      <w:numFmt w:val="bullet"/>
      <w:lvlText w:val="o"/>
      <w:lvlJc w:val="left"/>
      <w:pPr>
        <w:ind w:left="3600" w:hanging="360"/>
      </w:pPr>
      <w:rPr>
        <w:rFonts w:ascii="Courier New" w:hAnsi="Courier New" w:hint="default"/>
      </w:rPr>
    </w:lvl>
    <w:lvl w:ilvl="5" w:tplc="73F28672">
      <w:start w:val="1"/>
      <w:numFmt w:val="bullet"/>
      <w:lvlText w:val=""/>
      <w:lvlJc w:val="left"/>
      <w:pPr>
        <w:ind w:left="4320" w:hanging="360"/>
      </w:pPr>
      <w:rPr>
        <w:rFonts w:ascii="Wingdings" w:hAnsi="Wingdings" w:hint="default"/>
      </w:rPr>
    </w:lvl>
    <w:lvl w:ilvl="6" w:tplc="56A6823C">
      <w:start w:val="1"/>
      <w:numFmt w:val="bullet"/>
      <w:lvlText w:val=""/>
      <w:lvlJc w:val="left"/>
      <w:pPr>
        <w:ind w:left="5040" w:hanging="360"/>
      </w:pPr>
      <w:rPr>
        <w:rFonts w:ascii="Symbol" w:hAnsi="Symbol" w:hint="default"/>
      </w:rPr>
    </w:lvl>
    <w:lvl w:ilvl="7" w:tplc="9D348582">
      <w:start w:val="1"/>
      <w:numFmt w:val="bullet"/>
      <w:lvlText w:val="o"/>
      <w:lvlJc w:val="left"/>
      <w:pPr>
        <w:ind w:left="5760" w:hanging="360"/>
      </w:pPr>
      <w:rPr>
        <w:rFonts w:ascii="Courier New" w:hAnsi="Courier New" w:hint="default"/>
      </w:rPr>
    </w:lvl>
    <w:lvl w:ilvl="8" w:tplc="66A41A72">
      <w:start w:val="1"/>
      <w:numFmt w:val="bullet"/>
      <w:lvlText w:val=""/>
      <w:lvlJc w:val="left"/>
      <w:pPr>
        <w:ind w:left="6480" w:hanging="360"/>
      </w:pPr>
      <w:rPr>
        <w:rFonts w:ascii="Wingdings" w:hAnsi="Wingdings" w:hint="default"/>
      </w:rPr>
    </w:lvl>
  </w:abstractNum>
  <w:abstractNum w:abstractNumId="1" w15:restartNumberingAfterBreak="0">
    <w:nsid w:val="164C0B6F"/>
    <w:multiLevelType w:val="hybridMultilevel"/>
    <w:tmpl w:val="8E6434BA"/>
    <w:lvl w:ilvl="0" w:tplc="36A22DB4">
      <w:start w:val="1"/>
      <w:numFmt w:val="decimal"/>
      <w:lvlText w:val="%1."/>
      <w:lvlJc w:val="left"/>
      <w:pPr>
        <w:ind w:left="720" w:hanging="360"/>
      </w:pPr>
    </w:lvl>
    <w:lvl w:ilvl="1" w:tplc="B866D574">
      <w:start w:val="1"/>
      <w:numFmt w:val="lowerLetter"/>
      <w:lvlText w:val="%2."/>
      <w:lvlJc w:val="left"/>
      <w:pPr>
        <w:ind w:left="1440" w:hanging="360"/>
      </w:pPr>
    </w:lvl>
    <w:lvl w:ilvl="2" w:tplc="4D2023D0">
      <w:start w:val="1"/>
      <w:numFmt w:val="lowerRoman"/>
      <w:lvlText w:val="%3."/>
      <w:lvlJc w:val="right"/>
      <w:pPr>
        <w:ind w:left="2160" w:hanging="180"/>
      </w:pPr>
    </w:lvl>
    <w:lvl w:ilvl="3" w:tplc="4300BF0C">
      <w:start w:val="1"/>
      <w:numFmt w:val="decimal"/>
      <w:lvlText w:val="%4."/>
      <w:lvlJc w:val="left"/>
      <w:pPr>
        <w:ind w:left="2880" w:hanging="360"/>
      </w:pPr>
    </w:lvl>
    <w:lvl w:ilvl="4" w:tplc="AE00DACA">
      <w:start w:val="1"/>
      <w:numFmt w:val="lowerLetter"/>
      <w:lvlText w:val="%5."/>
      <w:lvlJc w:val="left"/>
      <w:pPr>
        <w:ind w:left="3600" w:hanging="360"/>
      </w:pPr>
    </w:lvl>
    <w:lvl w:ilvl="5" w:tplc="2AA2DD52">
      <w:start w:val="1"/>
      <w:numFmt w:val="lowerRoman"/>
      <w:lvlText w:val="%6."/>
      <w:lvlJc w:val="right"/>
      <w:pPr>
        <w:ind w:left="4320" w:hanging="180"/>
      </w:pPr>
    </w:lvl>
    <w:lvl w:ilvl="6" w:tplc="2F68FAB8">
      <w:start w:val="1"/>
      <w:numFmt w:val="decimal"/>
      <w:lvlText w:val="%7."/>
      <w:lvlJc w:val="left"/>
      <w:pPr>
        <w:ind w:left="5040" w:hanging="360"/>
      </w:pPr>
    </w:lvl>
    <w:lvl w:ilvl="7" w:tplc="EF74DD94">
      <w:start w:val="1"/>
      <w:numFmt w:val="lowerLetter"/>
      <w:lvlText w:val="%8."/>
      <w:lvlJc w:val="left"/>
      <w:pPr>
        <w:ind w:left="5760" w:hanging="360"/>
      </w:pPr>
    </w:lvl>
    <w:lvl w:ilvl="8" w:tplc="FF54FAFA">
      <w:start w:val="1"/>
      <w:numFmt w:val="lowerRoman"/>
      <w:lvlText w:val="%9."/>
      <w:lvlJc w:val="right"/>
      <w:pPr>
        <w:ind w:left="6480" w:hanging="180"/>
      </w:pPr>
    </w:lvl>
  </w:abstractNum>
  <w:abstractNum w:abstractNumId="2" w15:restartNumberingAfterBreak="0">
    <w:nsid w:val="182A2FAA"/>
    <w:multiLevelType w:val="hybridMultilevel"/>
    <w:tmpl w:val="9A66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6BDD"/>
    <w:multiLevelType w:val="hybridMultilevel"/>
    <w:tmpl w:val="6C383A5E"/>
    <w:lvl w:ilvl="0" w:tplc="5A246A32">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20CB4"/>
    <w:multiLevelType w:val="multilevel"/>
    <w:tmpl w:val="2CE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61F0A"/>
    <w:multiLevelType w:val="hybridMultilevel"/>
    <w:tmpl w:val="EA8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00730"/>
    <w:multiLevelType w:val="hybridMultilevel"/>
    <w:tmpl w:val="E73690E2"/>
    <w:lvl w:ilvl="0" w:tplc="C72EB4C8">
      <w:start w:val="1"/>
      <w:numFmt w:val="decimal"/>
      <w:lvlText w:val="%1."/>
      <w:lvlJc w:val="left"/>
      <w:pPr>
        <w:ind w:left="720" w:hanging="360"/>
      </w:pPr>
    </w:lvl>
    <w:lvl w:ilvl="1" w:tplc="EEF02DA6">
      <w:start w:val="1"/>
      <w:numFmt w:val="lowerLetter"/>
      <w:lvlText w:val="%2."/>
      <w:lvlJc w:val="left"/>
      <w:pPr>
        <w:ind w:left="1440" w:hanging="360"/>
      </w:pPr>
    </w:lvl>
    <w:lvl w:ilvl="2" w:tplc="812C0800">
      <w:start w:val="1"/>
      <w:numFmt w:val="lowerRoman"/>
      <w:lvlText w:val="%3."/>
      <w:lvlJc w:val="right"/>
      <w:pPr>
        <w:ind w:left="2160" w:hanging="180"/>
      </w:pPr>
    </w:lvl>
    <w:lvl w:ilvl="3" w:tplc="267EFBDE">
      <w:start w:val="1"/>
      <w:numFmt w:val="decimal"/>
      <w:lvlText w:val="%4."/>
      <w:lvlJc w:val="left"/>
      <w:pPr>
        <w:ind w:left="2880" w:hanging="360"/>
      </w:pPr>
    </w:lvl>
    <w:lvl w:ilvl="4" w:tplc="2842EC1C">
      <w:start w:val="1"/>
      <w:numFmt w:val="lowerLetter"/>
      <w:lvlText w:val="%5."/>
      <w:lvlJc w:val="left"/>
      <w:pPr>
        <w:ind w:left="3600" w:hanging="360"/>
      </w:pPr>
    </w:lvl>
    <w:lvl w:ilvl="5" w:tplc="B674196C">
      <w:start w:val="1"/>
      <w:numFmt w:val="lowerRoman"/>
      <w:lvlText w:val="%6."/>
      <w:lvlJc w:val="right"/>
      <w:pPr>
        <w:ind w:left="4320" w:hanging="180"/>
      </w:pPr>
    </w:lvl>
    <w:lvl w:ilvl="6" w:tplc="99B42FA2">
      <w:start w:val="1"/>
      <w:numFmt w:val="decimal"/>
      <w:lvlText w:val="%7."/>
      <w:lvlJc w:val="left"/>
      <w:pPr>
        <w:ind w:left="5040" w:hanging="360"/>
      </w:pPr>
    </w:lvl>
    <w:lvl w:ilvl="7" w:tplc="D952C140">
      <w:start w:val="1"/>
      <w:numFmt w:val="lowerLetter"/>
      <w:lvlText w:val="%8."/>
      <w:lvlJc w:val="left"/>
      <w:pPr>
        <w:ind w:left="5760" w:hanging="360"/>
      </w:pPr>
    </w:lvl>
    <w:lvl w:ilvl="8" w:tplc="6EEE02BA">
      <w:start w:val="1"/>
      <w:numFmt w:val="lowerRoman"/>
      <w:lvlText w:val="%9."/>
      <w:lvlJc w:val="right"/>
      <w:pPr>
        <w:ind w:left="6480" w:hanging="180"/>
      </w:pPr>
    </w:lvl>
  </w:abstractNum>
  <w:abstractNum w:abstractNumId="7" w15:restartNumberingAfterBreak="0">
    <w:nsid w:val="50A52069"/>
    <w:multiLevelType w:val="hybridMultilevel"/>
    <w:tmpl w:val="1D84CF02"/>
    <w:lvl w:ilvl="0" w:tplc="FC0C1DA2">
      <w:start w:val="1"/>
      <w:numFmt w:val="decimal"/>
      <w:lvlText w:val="%1."/>
      <w:lvlJc w:val="left"/>
      <w:pPr>
        <w:ind w:left="720" w:hanging="360"/>
      </w:pPr>
    </w:lvl>
    <w:lvl w:ilvl="1" w:tplc="544A31B4">
      <w:start w:val="1"/>
      <w:numFmt w:val="lowerLetter"/>
      <w:lvlText w:val="%2."/>
      <w:lvlJc w:val="left"/>
      <w:pPr>
        <w:ind w:left="1440" w:hanging="360"/>
      </w:pPr>
    </w:lvl>
    <w:lvl w:ilvl="2" w:tplc="19CE3D9C">
      <w:start w:val="1"/>
      <w:numFmt w:val="lowerRoman"/>
      <w:lvlText w:val="%3."/>
      <w:lvlJc w:val="right"/>
      <w:pPr>
        <w:ind w:left="2160" w:hanging="180"/>
      </w:pPr>
    </w:lvl>
    <w:lvl w:ilvl="3" w:tplc="E50A60F6">
      <w:start w:val="1"/>
      <w:numFmt w:val="decimal"/>
      <w:lvlText w:val="%4."/>
      <w:lvlJc w:val="left"/>
      <w:pPr>
        <w:ind w:left="2880" w:hanging="360"/>
      </w:pPr>
    </w:lvl>
    <w:lvl w:ilvl="4" w:tplc="35E03282">
      <w:start w:val="1"/>
      <w:numFmt w:val="lowerLetter"/>
      <w:lvlText w:val="%5."/>
      <w:lvlJc w:val="left"/>
      <w:pPr>
        <w:ind w:left="3600" w:hanging="360"/>
      </w:pPr>
    </w:lvl>
    <w:lvl w:ilvl="5" w:tplc="EB3621C4">
      <w:start w:val="1"/>
      <w:numFmt w:val="lowerRoman"/>
      <w:lvlText w:val="%6."/>
      <w:lvlJc w:val="right"/>
      <w:pPr>
        <w:ind w:left="4320" w:hanging="180"/>
      </w:pPr>
    </w:lvl>
    <w:lvl w:ilvl="6" w:tplc="A7E216B4">
      <w:start w:val="1"/>
      <w:numFmt w:val="decimal"/>
      <w:lvlText w:val="%7."/>
      <w:lvlJc w:val="left"/>
      <w:pPr>
        <w:ind w:left="5040" w:hanging="360"/>
      </w:pPr>
    </w:lvl>
    <w:lvl w:ilvl="7" w:tplc="4FAA7B86">
      <w:start w:val="1"/>
      <w:numFmt w:val="lowerLetter"/>
      <w:lvlText w:val="%8."/>
      <w:lvlJc w:val="left"/>
      <w:pPr>
        <w:ind w:left="5760" w:hanging="360"/>
      </w:pPr>
    </w:lvl>
    <w:lvl w:ilvl="8" w:tplc="5DDAE552">
      <w:start w:val="1"/>
      <w:numFmt w:val="lowerRoman"/>
      <w:lvlText w:val="%9."/>
      <w:lvlJc w:val="right"/>
      <w:pPr>
        <w:ind w:left="6480" w:hanging="180"/>
      </w:pPr>
    </w:lvl>
  </w:abstractNum>
  <w:abstractNum w:abstractNumId="8" w15:restartNumberingAfterBreak="0">
    <w:nsid w:val="68204FB3"/>
    <w:multiLevelType w:val="multilevel"/>
    <w:tmpl w:val="8CD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F6442"/>
    <w:multiLevelType w:val="hybridMultilevel"/>
    <w:tmpl w:val="225EDF20"/>
    <w:lvl w:ilvl="0" w:tplc="4B600074">
      <w:start w:val="1"/>
      <w:numFmt w:val="decimal"/>
      <w:lvlText w:val="%1."/>
      <w:lvlJc w:val="left"/>
      <w:pPr>
        <w:ind w:left="720" w:hanging="360"/>
      </w:pPr>
    </w:lvl>
    <w:lvl w:ilvl="1" w:tplc="DD686F0A">
      <w:start w:val="1"/>
      <w:numFmt w:val="lowerLetter"/>
      <w:lvlText w:val="%2."/>
      <w:lvlJc w:val="left"/>
      <w:pPr>
        <w:ind w:left="1440" w:hanging="360"/>
      </w:pPr>
    </w:lvl>
    <w:lvl w:ilvl="2" w:tplc="2D0817B0">
      <w:start w:val="1"/>
      <w:numFmt w:val="lowerRoman"/>
      <w:lvlText w:val="%3."/>
      <w:lvlJc w:val="right"/>
      <w:pPr>
        <w:ind w:left="2160" w:hanging="180"/>
      </w:pPr>
    </w:lvl>
    <w:lvl w:ilvl="3" w:tplc="146CB8C6">
      <w:start w:val="1"/>
      <w:numFmt w:val="decimal"/>
      <w:lvlText w:val="%4."/>
      <w:lvlJc w:val="left"/>
      <w:pPr>
        <w:ind w:left="2880" w:hanging="360"/>
      </w:pPr>
    </w:lvl>
    <w:lvl w:ilvl="4" w:tplc="F23CB02C">
      <w:start w:val="1"/>
      <w:numFmt w:val="lowerLetter"/>
      <w:lvlText w:val="%5."/>
      <w:lvlJc w:val="left"/>
      <w:pPr>
        <w:ind w:left="3600" w:hanging="360"/>
      </w:pPr>
    </w:lvl>
    <w:lvl w:ilvl="5" w:tplc="F88A64C2">
      <w:start w:val="1"/>
      <w:numFmt w:val="lowerRoman"/>
      <w:lvlText w:val="%6."/>
      <w:lvlJc w:val="right"/>
      <w:pPr>
        <w:ind w:left="4320" w:hanging="180"/>
      </w:pPr>
    </w:lvl>
    <w:lvl w:ilvl="6" w:tplc="054227DA">
      <w:start w:val="1"/>
      <w:numFmt w:val="decimal"/>
      <w:lvlText w:val="%7."/>
      <w:lvlJc w:val="left"/>
      <w:pPr>
        <w:ind w:left="5040" w:hanging="360"/>
      </w:pPr>
    </w:lvl>
    <w:lvl w:ilvl="7" w:tplc="6352D7C0">
      <w:start w:val="1"/>
      <w:numFmt w:val="lowerLetter"/>
      <w:lvlText w:val="%8."/>
      <w:lvlJc w:val="left"/>
      <w:pPr>
        <w:ind w:left="5760" w:hanging="360"/>
      </w:pPr>
    </w:lvl>
    <w:lvl w:ilvl="8" w:tplc="5CD0FF74">
      <w:start w:val="1"/>
      <w:numFmt w:val="lowerRoman"/>
      <w:lvlText w:val="%9."/>
      <w:lvlJc w:val="right"/>
      <w:pPr>
        <w:ind w:left="6480" w:hanging="180"/>
      </w:pPr>
    </w:lvl>
  </w:abstractNum>
  <w:abstractNum w:abstractNumId="10" w15:restartNumberingAfterBreak="0">
    <w:nsid w:val="703F7DE9"/>
    <w:multiLevelType w:val="hybridMultilevel"/>
    <w:tmpl w:val="3C68EF64"/>
    <w:lvl w:ilvl="0" w:tplc="7F5EBBAC">
      <w:start w:val="1"/>
      <w:numFmt w:val="bullet"/>
      <w:lvlText w:val=""/>
      <w:lvlJc w:val="left"/>
      <w:pPr>
        <w:ind w:left="720" w:hanging="360"/>
      </w:pPr>
      <w:rPr>
        <w:rFonts w:ascii="Symbol" w:hAnsi="Symbol" w:hint="default"/>
      </w:rPr>
    </w:lvl>
    <w:lvl w:ilvl="1" w:tplc="4672D6DE">
      <w:start w:val="1"/>
      <w:numFmt w:val="bullet"/>
      <w:lvlText w:val="o"/>
      <w:lvlJc w:val="left"/>
      <w:pPr>
        <w:ind w:left="1440" w:hanging="360"/>
      </w:pPr>
      <w:rPr>
        <w:rFonts w:ascii="Courier New" w:hAnsi="Courier New" w:hint="default"/>
      </w:rPr>
    </w:lvl>
    <w:lvl w:ilvl="2" w:tplc="BF26ACB8">
      <w:start w:val="1"/>
      <w:numFmt w:val="bullet"/>
      <w:lvlText w:val=""/>
      <w:lvlJc w:val="left"/>
      <w:pPr>
        <w:ind w:left="2160" w:hanging="360"/>
      </w:pPr>
      <w:rPr>
        <w:rFonts w:ascii="Wingdings" w:hAnsi="Wingdings" w:hint="default"/>
      </w:rPr>
    </w:lvl>
    <w:lvl w:ilvl="3" w:tplc="90E41FA2">
      <w:start w:val="1"/>
      <w:numFmt w:val="bullet"/>
      <w:lvlText w:val=""/>
      <w:lvlJc w:val="left"/>
      <w:pPr>
        <w:ind w:left="2880" w:hanging="360"/>
      </w:pPr>
      <w:rPr>
        <w:rFonts w:ascii="Symbol" w:hAnsi="Symbol" w:hint="default"/>
      </w:rPr>
    </w:lvl>
    <w:lvl w:ilvl="4" w:tplc="DA92B556">
      <w:start w:val="1"/>
      <w:numFmt w:val="bullet"/>
      <w:lvlText w:val="o"/>
      <w:lvlJc w:val="left"/>
      <w:pPr>
        <w:ind w:left="3600" w:hanging="360"/>
      </w:pPr>
      <w:rPr>
        <w:rFonts w:ascii="Courier New" w:hAnsi="Courier New" w:hint="default"/>
      </w:rPr>
    </w:lvl>
    <w:lvl w:ilvl="5" w:tplc="2DCC684C">
      <w:start w:val="1"/>
      <w:numFmt w:val="bullet"/>
      <w:lvlText w:val=""/>
      <w:lvlJc w:val="left"/>
      <w:pPr>
        <w:ind w:left="4320" w:hanging="360"/>
      </w:pPr>
      <w:rPr>
        <w:rFonts w:ascii="Wingdings" w:hAnsi="Wingdings" w:hint="default"/>
      </w:rPr>
    </w:lvl>
    <w:lvl w:ilvl="6" w:tplc="A93009CC">
      <w:start w:val="1"/>
      <w:numFmt w:val="bullet"/>
      <w:lvlText w:val=""/>
      <w:lvlJc w:val="left"/>
      <w:pPr>
        <w:ind w:left="5040" w:hanging="360"/>
      </w:pPr>
      <w:rPr>
        <w:rFonts w:ascii="Symbol" w:hAnsi="Symbol" w:hint="default"/>
      </w:rPr>
    </w:lvl>
    <w:lvl w:ilvl="7" w:tplc="4EB2845C">
      <w:start w:val="1"/>
      <w:numFmt w:val="bullet"/>
      <w:lvlText w:val="o"/>
      <w:lvlJc w:val="left"/>
      <w:pPr>
        <w:ind w:left="5760" w:hanging="360"/>
      </w:pPr>
      <w:rPr>
        <w:rFonts w:ascii="Courier New" w:hAnsi="Courier New" w:hint="default"/>
      </w:rPr>
    </w:lvl>
    <w:lvl w:ilvl="8" w:tplc="4968A35C">
      <w:start w:val="1"/>
      <w:numFmt w:val="bullet"/>
      <w:lvlText w:val=""/>
      <w:lvlJc w:val="left"/>
      <w:pPr>
        <w:ind w:left="6480" w:hanging="360"/>
      </w:pPr>
      <w:rPr>
        <w:rFonts w:ascii="Wingdings" w:hAnsi="Wingdings" w:hint="default"/>
      </w:rPr>
    </w:lvl>
  </w:abstractNum>
  <w:abstractNum w:abstractNumId="11" w15:restartNumberingAfterBreak="0">
    <w:nsid w:val="72323515"/>
    <w:multiLevelType w:val="hybridMultilevel"/>
    <w:tmpl w:val="34DE71E2"/>
    <w:lvl w:ilvl="0" w:tplc="5E94E1AC">
      <w:start w:val="1"/>
      <w:numFmt w:val="decimal"/>
      <w:lvlText w:val="%1."/>
      <w:lvlJc w:val="left"/>
      <w:pPr>
        <w:ind w:left="720" w:hanging="360"/>
      </w:pPr>
    </w:lvl>
    <w:lvl w:ilvl="1" w:tplc="170EDDE0">
      <w:start w:val="1"/>
      <w:numFmt w:val="lowerLetter"/>
      <w:lvlText w:val="%2."/>
      <w:lvlJc w:val="left"/>
      <w:pPr>
        <w:ind w:left="1440" w:hanging="360"/>
      </w:pPr>
    </w:lvl>
    <w:lvl w:ilvl="2" w:tplc="7B4A5DCC">
      <w:start w:val="1"/>
      <w:numFmt w:val="lowerRoman"/>
      <w:lvlText w:val="%3."/>
      <w:lvlJc w:val="right"/>
      <w:pPr>
        <w:ind w:left="2160" w:hanging="180"/>
      </w:pPr>
    </w:lvl>
    <w:lvl w:ilvl="3" w:tplc="B5FE6CF2">
      <w:start w:val="1"/>
      <w:numFmt w:val="decimal"/>
      <w:lvlText w:val="%4."/>
      <w:lvlJc w:val="left"/>
      <w:pPr>
        <w:ind w:left="2880" w:hanging="360"/>
      </w:pPr>
    </w:lvl>
    <w:lvl w:ilvl="4" w:tplc="00340334">
      <w:start w:val="1"/>
      <w:numFmt w:val="lowerLetter"/>
      <w:lvlText w:val="%5."/>
      <w:lvlJc w:val="left"/>
      <w:pPr>
        <w:ind w:left="3600" w:hanging="360"/>
      </w:pPr>
    </w:lvl>
    <w:lvl w:ilvl="5" w:tplc="5C00F880">
      <w:start w:val="1"/>
      <w:numFmt w:val="lowerRoman"/>
      <w:lvlText w:val="%6."/>
      <w:lvlJc w:val="right"/>
      <w:pPr>
        <w:ind w:left="4320" w:hanging="180"/>
      </w:pPr>
    </w:lvl>
    <w:lvl w:ilvl="6" w:tplc="CE0092C2">
      <w:start w:val="1"/>
      <w:numFmt w:val="decimal"/>
      <w:lvlText w:val="%7."/>
      <w:lvlJc w:val="left"/>
      <w:pPr>
        <w:ind w:left="5040" w:hanging="360"/>
      </w:pPr>
    </w:lvl>
    <w:lvl w:ilvl="7" w:tplc="B756E808">
      <w:start w:val="1"/>
      <w:numFmt w:val="lowerLetter"/>
      <w:lvlText w:val="%8."/>
      <w:lvlJc w:val="left"/>
      <w:pPr>
        <w:ind w:left="5760" w:hanging="360"/>
      </w:pPr>
    </w:lvl>
    <w:lvl w:ilvl="8" w:tplc="0C94E1B2">
      <w:start w:val="1"/>
      <w:numFmt w:val="lowerRoman"/>
      <w:lvlText w:val="%9."/>
      <w:lvlJc w:val="right"/>
      <w:pPr>
        <w:ind w:left="6480" w:hanging="180"/>
      </w:pPr>
    </w:lvl>
  </w:abstractNum>
  <w:abstractNum w:abstractNumId="12" w15:restartNumberingAfterBreak="0">
    <w:nsid w:val="736B2173"/>
    <w:multiLevelType w:val="multilevel"/>
    <w:tmpl w:val="EFBE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345BF"/>
    <w:multiLevelType w:val="hybridMultilevel"/>
    <w:tmpl w:val="EC285FA4"/>
    <w:lvl w:ilvl="0" w:tplc="6B6C9AEE">
      <w:start w:val="1"/>
      <w:numFmt w:val="decimal"/>
      <w:lvlText w:val="%1."/>
      <w:lvlJc w:val="left"/>
      <w:pPr>
        <w:ind w:left="720" w:hanging="360"/>
      </w:pPr>
    </w:lvl>
    <w:lvl w:ilvl="1" w:tplc="158E5BF6">
      <w:start w:val="1"/>
      <w:numFmt w:val="lowerLetter"/>
      <w:lvlText w:val="%2."/>
      <w:lvlJc w:val="left"/>
      <w:pPr>
        <w:ind w:left="1440" w:hanging="360"/>
      </w:pPr>
    </w:lvl>
    <w:lvl w:ilvl="2" w:tplc="4E8CD4D2">
      <w:start w:val="1"/>
      <w:numFmt w:val="lowerRoman"/>
      <w:lvlText w:val="%3."/>
      <w:lvlJc w:val="right"/>
      <w:pPr>
        <w:ind w:left="2160" w:hanging="180"/>
      </w:pPr>
    </w:lvl>
    <w:lvl w:ilvl="3" w:tplc="15CC7B08">
      <w:start w:val="1"/>
      <w:numFmt w:val="decimal"/>
      <w:lvlText w:val="%4."/>
      <w:lvlJc w:val="left"/>
      <w:pPr>
        <w:ind w:left="2880" w:hanging="360"/>
      </w:pPr>
    </w:lvl>
    <w:lvl w:ilvl="4" w:tplc="5CDCE268">
      <w:start w:val="1"/>
      <w:numFmt w:val="lowerLetter"/>
      <w:lvlText w:val="%5."/>
      <w:lvlJc w:val="left"/>
      <w:pPr>
        <w:ind w:left="3600" w:hanging="360"/>
      </w:pPr>
    </w:lvl>
    <w:lvl w:ilvl="5" w:tplc="6F08F9D6">
      <w:start w:val="1"/>
      <w:numFmt w:val="lowerRoman"/>
      <w:lvlText w:val="%6."/>
      <w:lvlJc w:val="right"/>
      <w:pPr>
        <w:ind w:left="4320" w:hanging="180"/>
      </w:pPr>
    </w:lvl>
    <w:lvl w:ilvl="6" w:tplc="131C6D98">
      <w:start w:val="1"/>
      <w:numFmt w:val="decimal"/>
      <w:lvlText w:val="%7."/>
      <w:lvlJc w:val="left"/>
      <w:pPr>
        <w:ind w:left="5040" w:hanging="360"/>
      </w:pPr>
    </w:lvl>
    <w:lvl w:ilvl="7" w:tplc="FF10BEEE">
      <w:start w:val="1"/>
      <w:numFmt w:val="lowerLetter"/>
      <w:lvlText w:val="%8."/>
      <w:lvlJc w:val="left"/>
      <w:pPr>
        <w:ind w:left="5760" w:hanging="360"/>
      </w:pPr>
    </w:lvl>
    <w:lvl w:ilvl="8" w:tplc="2E96935E">
      <w:start w:val="1"/>
      <w:numFmt w:val="lowerRoman"/>
      <w:lvlText w:val="%9."/>
      <w:lvlJc w:val="right"/>
      <w:pPr>
        <w:ind w:left="6480" w:hanging="180"/>
      </w:pPr>
    </w:lvl>
  </w:abstractNum>
  <w:abstractNum w:abstractNumId="14" w15:restartNumberingAfterBreak="0">
    <w:nsid w:val="7C546D68"/>
    <w:multiLevelType w:val="hybridMultilevel"/>
    <w:tmpl w:val="17768D5E"/>
    <w:lvl w:ilvl="0" w:tplc="C4FE001C">
      <w:start w:val="1"/>
      <w:numFmt w:val="decimal"/>
      <w:lvlText w:val="%1."/>
      <w:lvlJc w:val="left"/>
      <w:pPr>
        <w:ind w:left="720" w:hanging="360"/>
      </w:pPr>
    </w:lvl>
    <w:lvl w:ilvl="1" w:tplc="A83808FA">
      <w:start w:val="1"/>
      <w:numFmt w:val="lowerLetter"/>
      <w:lvlText w:val="%2."/>
      <w:lvlJc w:val="left"/>
      <w:pPr>
        <w:ind w:left="1440" w:hanging="360"/>
      </w:pPr>
    </w:lvl>
    <w:lvl w:ilvl="2" w:tplc="B4583CE4">
      <w:start w:val="1"/>
      <w:numFmt w:val="lowerRoman"/>
      <w:lvlText w:val="%3."/>
      <w:lvlJc w:val="right"/>
      <w:pPr>
        <w:ind w:left="2160" w:hanging="180"/>
      </w:pPr>
    </w:lvl>
    <w:lvl w:ilvl="3" w:tplc="4F9680C0">
      <w:start w:val="1"/>
      <w:numFmt w:val="decimal"/>
      <w:lvlText w:val="%4."/>
      <w:lvlJc w:val="left"/>
      <w:pPr>
        <w:ind w:left="2880" w:hanging="360"/>
      </w:pPr>
    </w:lvl>
    <w:lvl w:ilvl="4" w:tplc="A7529BB0">
      <w:start w:val="1"/>
      <w:numFmt w:val="lowerLetter"/>
      <w:lvlText w:val="%5."/>
      <w:lvlJc w:val="left"/>
      <w:pPr>
        <w:ind w:left="3600" w:hanging="360"/>
      </w:pPr>
    </w:lvl>
    <w:lvl w:ilvl="5" w:tplc="591043F4">
      <w:start w:val="1"/>
      <w:numFmt w:val="lowerRoman"/>
      <w:lvlText w:val="%6."/>
      <w:lvlJc w:val="right"/>
      <w:pPr>
        <w:ind w:left="4320" w:hanging="180"/>
      </w:pPr>
    </w:lvl>
    <w:lvl w:ilvl="6" w:tplc="4CCC99EA">
      <w:start w:val="1"/>
      <w:numFmt w:val="decimal"/>
      <w:lvlText w:val="%7."/>
      <w:lvlJc w:val="left"/>
      <w:pPr>
        <w:ind w:left="5040" w:hanging="360"/>
      </w:pPr>
    </w:lvl>
    <w:lvl w:ilvl="7" w:tplc="31421D34">
      <w:start w:val="1"/>
      <w:numFmt w:val="lowerLetter"/>
      <w:lvlText w:val="%8."/>
      <w:lvlJc w:val="left"/>
      <w:pPr>
        <w:ind w:left="5760" w:hanging="360"/>
      </w:pPr>
    </w:lvl>
    <w:lvl w:ilvl="8" w:tplc="CED20096">
      <w:start w:val="1"/>
      <w:numFmt w:val="lowerRoman"/>
      <w:lvlText w:val="%9."/>
      <w:lvlJc w:val="right"/>
      <w:pPr>
        <w:ind w:left="6480" w:hanging="180"/>
      </w:pPr>
    </w:lvl>
  </w:abstractNum>
  <w:num w:numId="1">
    <w:abstractNumId w:val="6"/>
  </w:num>
  <w:num w:numId="2">
    <w:abstractNumId w:val="13"/>
  </w:num>
  <w:num w:numId="3">
    <w:abstractNumId w:val="14"/>
  </w:num>
  <w:num w:numId="4">
    <w:abstractNumId w:val="11"/>
  </w:num>
  <w:num w:numId="5">
    <w:abstractNumId w:val="1"/>
  </w:num>
  <w:num w:numId="6">
    <w:abstractNumId w:val="9"/>
  </w:num>
  <w:num w:numId="7">
    <w:abstractNumId w:val="7"/>
  </w:num>
  <w:num w:numId="8">
    <w:abstractNumId w:val="0"/>
  </w:num>
  <w:num w:numId="9">
    <w:abstractNumId w:val="10"/>
  </w:num>
  <w:num w:numId="10">
    <w:abstractNumId w:val="2"/>
  </w:num>
  <w:num w:numId="11">
    <w:abstractNumId w:val="12"/>
  </w:num>
  <w:num w:numId="12">
    <w:abstractNumId w:val="5"/>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93"/>
    <w:rsid w:val="00034E5E"/>
    <w:rsid w:val="000457F1"/>
    <w:rsid w:val="00046DE5"/>
    <w:rsid w:val="000520F1"/>
    <w:rsid w:val="000738AA"/>
    <w:rsid w:val="00074D7F"/>
    <w:rsid w:val="000E06BB"/>
    <w:rsid w:val="000F4614"/>
    <w:rsid w:val="00104C5A"/>
    <w:rsid w:val="00111A14"/>
    <w:rsid w:val="001216F5"/>
    <w:rsid w:val="00145892"/>
    <w:rsid w:val="0023311F"/>
    <w:rsid w:val="002628D2"/>
    <w:rsid w:val="00286C9C"/>
    <w:rsid w:val="00293B53"/>
    <w:rsid w:val="002B7B8C"/>
    <w:rsid w:val="002F7C36"/>
    <w:rsid w:val="00337C75"/>
    <w:rsid w:val="00366750"/>
    <w:rsid w:val="003669FD"/>
    <w:rsid w:val="0039469E"/>
    <w:rsid w:val="003A1C37"/>
    <w:rsid w:val="003A3DCD"/>
    <w:rsid w:val="003C4F21"/>
    <w:rsid w:val="004375C3"/>
    <w:rsid w:val="004B0273"/>
    <w:rsid w:val="004D53AF"/>
    <w:rsid w:val="005104D4"/>
    <w:rsid w:val="005364CA"/>
    <w:rsid w:val="005460DC"/>
    <w:rsid w:val="00547541"/>
    <w:rsid w:val="0057013B"/>
    <w:rsid w:val="00581D85"/>
    <w:rsid w:val="0059123B"/>
    <w:rsid w:val="00597237"/>
    <w:rsid w:val="005D5914"/>
    <w:rsid w:val="00611BDD"/>
    <w:rsid w:val="00635B9A"/>
    <w:rsid w:val="006519A9"/>
    <w:rsid w:val="0069093B"/>
    <w:rsid w:val="006A2C88"/>
    <w:rsid w:val="006B623E"/>
    <w:rsid w:val="006C4F66"/>
    <w:rsid w:val="006D1B3B"/>
    <w:rsid w:val="006D7240"/>
    <w:rsid w:val="006F7701"/>
    <w:rsid w:val="00702BB1"/>
    <w:rsid w:val="0070327E"/>
    <w:rsid w:val="00722476"/>
    <w:rsid w:val="0076372B"/>
    <w:rsid w:val="00797249"/>
    <w:rsid w:val="007B6AFB"/>
    <w:rsid w:val="007C2F16"/>
    <w:rsid w:val="007D1BB8"/>
    <w:rsid w:val="008160AB"/>
    <w:rsid w:val="00826DDD"/>
    <w:rsid w:val="00832D23"/>
    <w:rsid w:val="00842C02"/>
    <w:rsid w:val="00866049"/>
    <w:rsid w:val="00872A6F"/>
    <w:rsid w:val="008A22ED"/>
    <w:rsid w:val="008B270E"/>
    <w:rsid w:val="008B4376"/>
    <w:rsid w:val="009118D9"/>
    <w:rsid w:val="0097502E"/>
    <w:rsid w:val="00993202"/>
    <w:rsid w:val="009E328B"/>
    <w:rsid w:val="00A32691"/>
    <w:rsid w:val="00A566EE"/>
    <w:rsid w:val="00AD3CAC"/>
    <w:rsid w:val="00AD5D0B"/>
    <w:rsid w:val="00B14B26"/>
    <w:rsid w:val="00B16AD0"/>
    <w:rsid w:val="00B651C4"/>
    <w:rsid w:val="00B72025"/>
    <w:rsid w:val="00B97B32"/>
    <w:rsid w:val="00BD3B14"/>
    <w:rsid w:val="00C03718"/>
    <w:rsid w:val="00C11A4E"/>
    <w:rsid w:val="00C15630"/>
    <w:rsid w:val="00C56F45"/>
    <w:rsid w:val="00C7304A"/>
    <w:rsid w:val="00C86149"/>
    <w:rsid w:val="00C92186"/>
    <w:rsid w:val="00D111F4"/>
    <w:rsid w:val="00D26042"/>
    <w:rsid w:val="00D46A80"/>
    <w:rsid w:val="00D479FE"/>
    <w:rsid w:val="00D72FF7"/>
    <w:rsid w:val="00D84FDD"/>
    <w:rsid w:val="00E551AB"/>
    <w:rsid w:val="00E7711A"/>
    <w:rsid w:val="00E92257"/>
    <w:rsid w:val="00E97C0A"/>
    <w:rsid w:val="00EB62C8"/>
    <w:rsid w:val="00F259E8"/>
    <w:rsid w:val="00F607EE"/>
    <w:rsid w:val="00FB04C9"/>
    <w:rsid w:val="00FD5213"/>
    <w:rsid w:val="00FE1A93"/>
    <w:rsid w:val="00FE79EB"/>
    <w:rsid w:val="3E0CE94D"/>
    <w:rsid w:val="4111C4A7"/>
    <w:rsid w:val="4A41F7D3"/>
    <w:rsid w:val="5017FBCE"/>
    <w:rsid w:val="50F7B6CB"/>
    <w:rsid w:val="6F46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77645"/>
  <w14:defaultImageDpi w14:val="300"/>
  <w15:chartTrackingRefBased/>
  <w15:docId w15:val="{F3A7319E-9851-E24B-B00C-EF73F1F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286C9C"/>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F21"/>
    <w:rPr>
      <w:rFonts w:ascii="Tahoma" w:hAnsi="Tahoma" w:cs="Tahoma"/>
      <w:sz w:val="16"/>
      <w:szCs w:val="16"/>
    </w:rPr>
  </w:style>
  <w:style w:type="character" w:customStyle="1" w:styleId="BalloonTextChar">
    <w:name w:val="Balloon Text Char"/>
    <w:link w:val="BalloonText"/>
    <w:uiPriority w:val="99"/>
    <w:semiHidden/>
    <w:rsid w:val="003C4F21"/>
    <w:rPr>
      <w:rFonts w:ascii="Tahoma" w:hAnsi="Tahoma" w:cs="Tahoma"/>
      <w:sz w:val="16"/>
      <w:szCs w:val="16"/>
    </w:rPr>
  </w:style>
  <w:style w:type="character" w:styleId="CommentReference">
    <w:name w:val="annotation reference"/>
    <w:uiPriority w:val="99"/>
    <w:semiHidden/>
    <w:unhideWhenUsed/>
    <w:rsid w:val="003C4F21"/>
    <w:rPr>
      <w:sz w:val="16"/>
      <w:szCs w:val="16"/>
    </w:rPr>
  </w:style>
  <w:style w:type="paragraph" w:styleId="CommentText">
    <w:name w:val="annotation text"/>
    <w:basedOn w:val="Normal"/>
    <w:link w:val="CommentTextChar"/>
    <w:uiPriority w:val="99"/>
    <w:semiHidden/>
    <w:unhideWhenUsed/>
    <w:rsid w:val="003C4F21"/>
    <w:rPr>
      <w:sz w:val="20"/>
      <w:szCs w:val="20"/>
    </w:rPr>
  </w:style>
  <w:style w:type="character" w:customStyle="1" w:styleId="CommentTextChar">
    <w:name w:val="Comment Text Char"/>
    <w:link w:val="CommentText"/>
    <w:uiPriority w:val="99"/>
    <w:semiHidden/>
    <w:rsid w:val="003C4F21"/>
    <w:rPr>
      <w:sz w:val="20"/>
      <w:szCs w:val="20"/>
    </w:rPr>
  </w:style>
  <w:style w:type="paragraph" w:styleId="CommentSubject">
    <w:name w:val="annotation subject"/>
    <w:basedOn w:val="CommentText"/>
    <w:next w:val="CommentText"/>
    <w:link w:val="CommentSubjectChar"/>
    <w:uiPriority w:val="99"/>
    <w:semiHidden/>
    <w:unhideWhenUsed/>
    <w:rsid w:val="003C4F21"/>
    <w:rPr>
      <w:b/>
      <w:bCs/>
    </w:rPr>
  </w:style>
  <w:style w:type="character" w:customStyle="1" w:styleId="CommentSubjectChar">
    <w:name w:val="Comment Subject Char"/>
    <w:link w:val="CommentSubject"/>
    <w:uiPriority w:val="99"/>
    <w:semiHidden/>
    <w:rsid w:val="003C4F21"/>
    <w:rPr>
      <w:b/>
      <w:bCs/>
      <w:sz w:val="20"/>
      <w:szCs w:val="20"/>
    </w:rPr>
  </w:style>
  <w:style w:type="paragraph" w:styleId="Header">
    <w:name w:val="header"/>
    <w:basedOn w:val="Normal"/>
    <w:link w:val="HeaderChar"/>
    <w:uiPriority w:val="99"/>
    <w:unhideWhenUsed/>
    <w:rsid w:val="00581D85"/>
    <w:pPr>
      <w:tabs>
        <w:tab w:val="center" w:pos="4680"/>
        <w:tab w:val="right" w:pos="9360"/>
      </w:tabs>
    </w:pPr>
  </w:style>
  <w:style w:type="character" w:customStyle="1" w:styleId="HeaderChar">
    <w:name w:val="Header Char"/>
    <w:basedOn w:val="DefaultParagraphFont"/>
    <w:link w:val="Header"/>
    <w:uiPriority w:val="99"/>
    <w:rsid w:val="00581D85"/>
  </w:style>
  <w:style w:type="paragraph" w:styleId="Footer">
    <w:name w:val="footer"/>
    <w:basedOn w:val="Normal"/>
    <w:link w:val="FooterChar"/>
    <w:uiPriority w:val="99"/>
    <w:unhideWhenUsed/>
    <w:rsid w:val="00581D85"/>
    <w:pPr>
      <w:tabs>
        <w:tab w:val="center" w:pos="4680"/>
        <w:tab w:val="right" w:pos="9360"/>
      </w:tabs>
    </w:pPr>
  </w:style>
  <w:style w:type="character" w:customStyle="1" w:styleId="FooterChar">
    <w:name w:val="Footer Char"/>
    <w:basedOn w:val="DefaultParagraphFont"/>
    <w:link w:val="Footer"/>
    <w:uiPriority w:val="99"/>
    <w:rsid w:val="00581D85"/>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92186"/>
    <w:rPr>
      <w:color w:val="954F72" w:themeColor="followedHyperlink"/>
      <w:u w:val="single"/>
    </w:rPr>
  </w:style>
  <w:style w:type="paragraph" w:styleId="EndnoteText">
    <w:name w:val="endnote text"/>
    <w:basedOn w:val="Normal"/>
    <w:link w:val="EndnoteTextChar"/>
    <w:uiPriority w:val="99"/>
    <w:unhideWhenUsed/>
    <w:rsid w:val="008A22ED"/>
    <w:pPr>
      <w:widowControl w:val="0"/>
      <w:autoSpaceDE w:val="0"/>
      <w:autoSpaceDN w:val="0"/>
    </w:pPr>
    <w:rPr>
      <w:rFonts w:eastAsia="Times New Roman"/>
      <w:sz w:val="20"/>
      <w:szCs w:val="20"/>
    </w:rPr>
  </w:style>
  <w:style w:type="character" w:customStyle="1" w:styleId="EndnoteTextChar">
    <w:name w:val="Endnote Text Char"/>
    <w:basedOn w:val="DefaultParagraphFont"/>
    <w:link w:val="EndnoteText"/>
    <w:uiPriority w:val="99"/>
    <w:rsid w:val="008A22ED"/>
    <w:rPr>
      <w:rFonts w:eastAsia="Times New Roman"/>
    </w:rPr>
  </w:style>
  <w:style w:type="character" w:styleId="EndnoteReference">
    <w:name w:val="endnote reference"/>
    <w:basedOn w:val="DefaultParagraphFont"/>
    <w:uiPriority w:val="99"/>
    <w:semiHidden/>
    <w:unhideWhenUsed/>
    <w:rsid w:val="008A22ED"/>
    <w:rPr>
      <w:vertAlign w:val="superscript"/>
    </w:rPr>
  </w:style>
  <w:style w:type="character" w:customStyle="1" w:styleId="Heading4Char">
    <w:name w:val="Heading 4 Char"/>
    <w:basedOn w:val="DefaultParagraphFont"/>
    <w:link w:val="Heading4"/>
    <w:uiPriority w:val="9"/>
    <w:rsid w:val="00286C9C"/>
    <w:rPr>
      <w:rFonts w:eastAsia="Times New Roman"/>
      <w:b/>
      <w:bCs/>
      <w:sz w:val="24"/>
      <w:szCs w:val="24"/>
    </w:rPr>
  </w:style>
  <w:style w:type="character" w:customStyle="1" w:styleId="author-231100923">
    <w:name w:val="author-231100923"/>
    <w:basedOn w:val="DefaultParagraphFont"/>
    <w:rsid w:val="0028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1947">
      <w:bodyDiv w:val="1"/>
      <w:marLeft w:val="0"/>
      <w:marRight w:val="0"/>
      <w:marTop w:val="0"/>
      <w:marBottom w:val="0"/>
      <w:divBdr>
        <w:top w:val="none" w:sz="0" w:space="0" w:color="auto"/>
        <w:left w:val="none" w:sz="0" w:space="0" w:color="auto"/>
        <w:bottom w:val="none" w:sz="0" w:space="0" w:color="auto"/>
        <w:right w:val="none" w:sz="0" w:space="0" w:color="auto"/>
      </w:divBdr>
    </w:div>
    <w:div w:id="411245732">
      <w:bodyDiv w:val="1"/>
      <w:marLeft w:val="0"/>
      <w:marRight w:val="0"/>
      <w:marTop w:val="0"/>
      <w:marBottom w:val="0"/>
      <w:divBdr>
        <w:top w:val="none" w:sz="0" w:space="0" w:color="auto"/>
        <w:left w:val="none" w:sz="0" w:space="0" w:color="auto"/>
        <w:bottom w:val="none" w:sz="0" w:space="0" w:color="auto"/>
        <w:right w:val="none" w:sz="0" w:space="0" w:color="auto"/>
      </w:divBdr>
    </w:div>
    <w:div w:id="634800200">
      <w:bodyDiv w:val="1"/>
      <w:marLeft w:val="0"/>
      <w:marRight w:val="0"/>
      <w:marTop w:val="0"/>
      <w:marBottom w:val="0"/>
      <w:divBdr>
        <w:top w:val="none" w:sz="0" w:space="0" w:color="auto"/>
        <w:left w:val="none" w:sz="0" w:space="0" w:color="auto"/>
        <w:bottom w:val="none" w:sz="0" w:space="0" w:color="auto"/>
        <w:right w:val="none" w:sz="0" w:space="0" w:color="auto"/>
      </w:divBdr>
      <w:divsChild>
        <w:div w:id="2076657033">
          <w:marLeft w:val="0"/>
          <w:marRight w:val="0"/>
          <w:marTop w:val="0"/>
          <w:marBottom w:val="0"/>
          <w:divBdr>
            <w:top w:val="none" w:sz="0" w:space="0" w:color="auto"/>
            <w:left w:val="none" w:sz="0" w:space="0" w:color="auto"/>
            <w:bottom w:val="none" w:sz="0" w:space="0" w:color="auto"/>
            <w:right w:val="none" w:sz="0" w:space="0" w:color="auto"/>
          </w:divBdr>
        </w:div>
        <w:div w:id="757406174">
          <w:marLeft w:val="0"/>
          <w:marRight w:val="0"/>
          <w:marTop w:val="0"/>
          <w:marBottom w:val="0"/>
          <w:divBdr>
            <w:top w:val="none" w:sz="0" w:space="0" w:color="auto"/>
            <w:left w:val="none" w:sz="0" w:space="0" w:color="auto"/>
            <w:bottom w:val="none" w:sz="0" w:space="0" w:color="auto"/>
            <w:right w:val="none" w:sz="0" w:space="0" w:color="auto"/>
          </w:divBdr>
        </w:div>
        <w:div w:id="1530603120">
          <w:marLeft w:val="0"/>
          <w:marRight w:val="0"/>
          <w:marTop w:val="0"/>
          <w:marBottom w:val="0"/>
          <w:divBdr>
            <w:top w:val="none" w:sz="0" w:space="0" w:color="auto"/>
            <w:left w:val="none" w:sz="0" w:space="0" w:color="auto"/>
            <w:bottom w:val="none" w:sz="0" w:space="0" w:color="auto"/>
            <w:right w:val="none" w:sz="0" w:space="0" w:color="auto"/>
          </w:divBdr>
        </w:div>
      </w:divsChild>
    </w:div>
    <w:div w:id="846024233">
      <w:bodyDiv w:val="1"/>
      <w:marLeft w:val="0"/>
      <w:marRight w:val="0"/>
      <w:marTop w:val="0"/>
      <w:marBottom w:val="0"/>
      <w:divBdr>
        <w:top w:val="none" w:sz="0" w:space="0" w:color="auto"/>
        <w:left w:val="none" w:sz="0" w:space="0" w:color="auto"/>
        <w:bottom w:val="none" w:sz="0" w:space="0" w:color="auto"/>
        <w:right w:val="none" w:sz="0" w:space="0" w:color="auto"/>
      </w:divBdr>
    </w:div>
    <w:div w:id="1350637832">
      <w:bodyDiv w:val="1"/>
      <w:marLeft w:val="0"/>
      <w:marRight w:val="0"/>
      <w:marTop w:val="0"/>
      <w:marBottom w:val="0"/>
      <w:divBdr>
        <w:top w:val="none" w:sz="0" w:space="0" w:color="auto"/>
        <w:left w:val="none" w:sz="0" w:space="0" w:color="auto"/>
        <w:bottom w:val="none" w:sz="0" w:space="0" w:color="auto"/>
        <w:right w:val="none" w:sz="0" w:space="0" w:color="auto"/>
      </w:divBdr>
    </w:div>
    <w:div w:id="1385907319">
      <w:bodyDiv w:val="1"/>
      <w:marLeft w:val="0"/>
      <w:marRight w:val="0"/>
      <w:marTop w:val="0"/>
      <w:marBottom w:val="0"/>
      <w:divBdr>
        <w:top w:val="none" w:sz="0" w:space="0" w:color="auto"/>
        <w:left w:val="none" w:sz="0" w:space="0" w:color="auto"/>
        <w:bottom w:val="none" w:sz="0" w:space="0" w:color="auto"/>
        <w:right w:val="none" w:sz="0" w:space="0" w:color="auto"/>
      </w:divBdr>
    </w:div>
    <w:div w:id="2012445929">
      <w:bodyDiv w:val="1"/>
      <w:marLeft w:val="0"/>
      <w:marRight w:val="0"/>
      <w:marTop w:val="0"/>
      <w:marBottom w:val="0"/>
      <w:divBdr>
        <w:top w:val="none" w:sz="0" w:space="0" w:color="auto"/>
        <w:left w:val="none" w:sz="0" w:space="0" w:color="auto"/>
        <w:bottom w:val="none" w:sz="0" w:space="0" w:color="auto"/>
        <w:right w:val="none" w:sz="0" w:space="0" w:color="auto"/>
      </w:divBdr>
    </w:div>
    <w:div w:id="2086685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wer@wust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roniclevitae.com/news/2083-how-to-teach-information-literacy-in-an-era-of-l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158A-2BAC-4701-B9FD-12B1EB77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Kaushal</dc:creator>
  <cp:keywords/>
  <cp:lastModifiedBy>Jennifer Thomas</cp:lastModifiedBy>
  <cp:revision>2</cp:revision>
  <cp:lastPrinted>2019-04-22T17:33:00Z</cp:lastPrinted>
  <dcterms:created xsi:type="dcterms:W3CDTF">2019-05-20T18:30:00Z</dcterms:created>
  <dcterms:modified xsi:type="dcterms:W3CDTF">2019-05-20T18:30:00Z</dcterms:modified>
</cp:coreProperties>
</file>